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4DF3" w14:textId="77777777" w:rsidR="00966068" w:rsidRPr="00690AD0" w:rsidRDefault="00966068" w:rsidP="00966068">
      <w:pPr>
        <w:pStyle w:val="Heading1"/>
        <w:numPr>
          <w:ilvl w:val="0"/>
          <w:numId w:val="0"/>
        </w:numPr>
        <w:jc w:val="center"/>
        <w:rPr>
          <w:rFonts w:ascii="Times New Roman" w:hAnsi="Times New Roman" w:cs="Times New Roman"/>
          <w:color w:val="auto"/>
        </w:rPr>
      </w:pPr>
      <w:bookmarkStart w:id="0" w:name="_Toc174037338"/>
      <w:r w:rsidRPr="00690AD0">
        <w:rPr>
          <w:rFonts w:ascii="Times New Roman" w:hAnsi="Times New Roman" w:cs="Times New Roman"/>
          <w:color w:val="auto"/>
        </w:rPr>
        <w:t>BAB I</w:t>
      </w:r>
      <w:r w:rsidRPr="00690AD0">
        <w:rPr>
          <w:rFonts w:ascii="Times New Roman" w:hAnsi="Times New Roman" w:cs="Times New Roman"/>
          <w:color w:val="auto"/>
        </w:rPr>
        <w:br/>
        <w:t>PENDAHULUAN</w:t>
      </w:r>
      <w:bookmarkEnd w:id="0"/>
    </w:p>
    <w:p w14:paraId="112312B6" w14:textId="77777777" w:rsidR="00966068" w:rsidRPr="006A5B06" w:rsidRDefault="00966068" w:rsidP="00966068">
      <w:pPr>
        <w:pStyle w:val="Heading2"/>
        <w:spacing w:before="0"/>
        <w:rPr>
          <w:rFonts w:ascii="Times New Roman" w:hAnsi="Times New Roman" w:cs="Times New Roman"/>
          <w:color w:val="auto"/>
          <w:sz w:val="24"/>
        </w:rPr>
      </w:pPr>
      <w:bookmarkStart w:id="1" w:name="_Toc159972082"/>
      <w:bookmarkStart w:id="2" w:name="_Toc160142904"/>
      <w:bookmarkStart w:id="3" w:name="_Toc174037339"/>
      <w:r w:rsidRPr="006A5B06">
        <w:rPr>
          <w:rFonts w:ascii="Times New Roman" w:hAnsi="Times New Roman" w:cs="Times New Roman"/>
          <w:color w:val="auto"/>
          <w:sz w:val="24"/>
        </w:rPr>
        <w:t>Latar Belakang</w:t>
      </w:r>
      <w:bookmarkEnd w:id="1"/>
      <w:bookmarkEnd w:id="2"/>
      <w:bookmarkEnd w:id="3"/>
    </w:p>
    <w:p w14:paraId="099182C6" w14:textId="77777777" w:rsidR="00966068" w:rsidRPr="00F21D0B" w:rsidRDefault="00966068" w:rsidP="00966068">
      <w:pPr>
        <w:pStyle w:val="jarak"/>
        <w:spacing w:before="100" w:beforeAutospacing="1" w:after="100" w:afterAutospacing="1" w:line="480" w:lineRule="auto"/>
        <w:ind w:left="567" w:firstLine="709"/>
        <w:rPr>
          <w:lang w:val="sv-SE"/>
        </w:rPr>
      </w:pPr>
      <w:r w:rsidRPr="00C96F93">
        <w:t>Kesehatan merupakan  kebutuhan  dasar manusia    unt</w:t>
      </w:r>
      <w:r>
        <w:t xml:space="preserve">uk    dapat    hidup    layak </w:t>
      </w:r>
      <w:r w:rsidRPr="00C96F93">
        <w:t xml:space="preserve">dan produktif, untuk itu diperlukan penyelenggaraan pelayanan   kesehatan   yang terkendali  biaya  dan  kualitasnya. </w:t>
      </w:r>
      <w:r>
        <w:t>M</w:t>
      </w:r>
      <w:r w:rsidRPr="00FC0587">
        <w:t>aka perlunya badan penyelenggaraan pelayanan kesehatan</w:t>
      </w:r>
      <w:r>
        <w:t xml:space="preserve"> </w:t>
      </w:r>
      <w:r w:rsidRPr="00FC0587">
        <w:t>yang dikendalikan oleh cost dan mutunya. D</w:t>
      </w:r>
      <w:r>
        <w:t xml:space="preserve">itegaskan bahwa setiap individu </w:t>
      </w:r>
      <w:r w:rsidRPr="00FC0587">
        <w:t>memiliki hak yang sama dalam mendapatkan akses atau sumber daya di bidang</w:t>
      </w:r>
      <w:r>
        <w:t xml:space="preserve"> </w:t>
      </w:r>
      <w:r w:rsidRPr="00FC0587">
        <w:t>kesehatan dan mendapatkan layanan keseha</w:t>
      </w:r>
      <w:r>
        <w:t xml:space="preserve">tan yang aman, berkualitas, dan terjangkau. Kemudian </w:t>
      </w:r>
      <w:r w:rsidRPr="00FC0587">
        <w:t>setiap orang</w:t>
      </w:r>
      <w:r>
        <w:t xml:space="preserve"> ingin</w:t>
      </w:r>
      <w:r w:rsidRPr="00FC0587">
        <w:t xml:space="preserve"> hidup sejahtera lahir dan batin, ber</w:t>
      </w:r>
      <w:r>
        <w:t xml:space="preserve">tempat tinggal, dan mendapatkan </w:t>
      </w:r>
      <w:r w:rsidRPr="00FC0587">
        <w:t>lingkungan hidup yang baik dan sehat se</w:t>
      </w:r>
      <w:r>
        <w:t xml:space="preserve">rta hendak memperoleh pelayanan </w:t>
      </w:r>
      <w:r w:rsidRPr="00FC0587">
        <w:t>kesehatan</w:t>
      </w:r>
      <w:r>
        <w:t xml:space="preserve">  </w:t>
      </w:r>
      <w:sdt>
        <w:sdtPr>
          <w:id w:val="1435015835"/>
          <w:citation/>
        </w:sdtPr>
        <w:sdtContent>
          <w:r>
            <w:fldChar w:fldCharType="begin"/>
          </w:r>
          <w:r>
            <w:instrText xml:space="preserve"> CITATION Nur18 \l 1057 </w:instrText>
          </w:r>
          <w:r>
            <w:fldChar w:fldCharType="separate"/>
          </w:r>
          <w:r>
            <w:rPr>
              <w:noProof/>
            </w:rPr>
            <w:t>(Nurheda, 2018)</w:t>
          </w:r>
          <w:r>
            <w:fldChar w:fldCharType="end"/>
          </w:r>
        </w:sdtContent>
      </w:sdt>
      <w:r>
        <w:t>.</w:t>
      </w:r>
    </w:p>
    <w:p w14:paraId="2E529151" w14:textId="77777777" w:rsidR="00966068" w:rsidRPr="00F21D0B" w:rsidRDefault="00966068" w:rsidP="00966068">
      <w:pPr>
        <w:pStyle w:val="jarak"/>
        <w:spacing w:before="100" w:beforeAutospacing="1" w:after="100" w:afterAutospacing="1" w:line="480" w:lineRule="auto"/>
        <w:ind w:left="567" w:firstLine="567"/>
      </w:pPr>
      <w:r w:rsidRPr="004F1C32">
        <w:t xml:space="preserve">Salah satu instansi yang meyelenggarakan pelayanan kesehatan ialah Rumah Sakit. </w:t>
      </w:r>
      <w:r>
        <w:t>Rumah sakit merupakan</w:t>
      </w:r>
      <w:r w:rsidRPr="00C775E2">
        <w:t xml:space="preserve"> Salah satu instansi yang meyelenggarakan pelayanan kesehatan. Administrasi Rumah Sakit sebuah bentuk pelayanan bentuk pelayanan kesehatan yang ditujukan kepada individu atau kelompok untuk mengembangkan, memelihara dan mampu mengembangkan mutu dan pelayanan rumah sakit </w:t>
      </w:r>
      <w:r>
        <w:rPr>
          <w:noProof/>
        </w:rPr>
        <w:t>(Suryanti, 2021)</w:t>
      </w:r>
      <w:r w:rsidRPr="00F21D0B">
        <w:rPr>
          <w:noProof/>
        </w:rPr>
        <w:t>.</w:t>
      </w:r>
    </w:p>
    <w:p w14:paraId="309D8A6C" w14:textId="77777777" w:rsidR="00966068" w:rsidRPr="00F21D0B" w:rsidRDefault="00966068" w:rsidP="00966068">
      <w:pPr>
        <w:pStyle w:val="jarak"/>
        <w:spacing w:line="480" w:lineRule="auto"/>
        <w:ind w:left="567" w:firstLine="709"/>
        <w:rPr>
          <w:lang w:val="sv-SE"/>
        </w:rPr>
      </w:pPr>
      <w:r>
        <w:t>R</w:t>
      </w:r>
      <w:r w:rsidRPr="001B2AB0">
        <w:t>umah sakit-rumah sakit di Indo</w:t>
      </w:r>
      <w:r>
        <w:t>n</w:t>
      </w:r>
      <w:r w:rsidRPr="001B2AB0">
        <w:t>esia mengalami persaingan yang ketat, oleh sebab itu, tidak keliru jika pengelola rumah sakit mulai melirik pemasaran dengan harapan dapat menja</w:t>
      </w:r>
      <w:r>
        <w:t>wab tantangan-tantagan yang ada. P</w:t>
      </w:r>
      <w:r w:rsidRPr="00CC206A">
        <w:t xml:space="preserve">ersaingan di industri pelayanan kesehatan semakin ketat. Banyak rumah </w:t>
      </w:r>
      <w:r w:rsidRPr="00CC206A">
        <w:lastRenderedPageBreak/>
        <w:t xml:space="preserve">sakit yang berlomba-lomba menawarkan layanan yang berkualitas tinggi, fasilitas modern, dan perawatan yang personal kepada pasien mereka. Hal ini menuntut rumah sakit untuk mengembangkan </w:t>
      </w:r>
      <w:r>
        <w:t xml:space="preserve">strategi pemasaran yang efektif </w:t>
      </w:r>
      <w:sdt>
        <w:sdtPr>
          <w:id w:val="25763265"/>
          <w:citation/>
        </w:sdtPr>
        <w:sdtContent>
          <w:r>
            <w:fldChar w:fldCharType="begin"/>
          </w:r>
          <w:r>
            <w:instrText xml:space="preserve"> CITATION Eka22 \l 1057 </w:instrText>
          </w:r>
          <w:r>
            <w:fldChar w:fldCharType="separate"/>
          </w:r>
          <w:r>
            <w:rPr>
              <w:noProof/>
            </w:rPr>
            <w:t>(Ekawati, 2022)</w:t>
          </w:r>
          <w:r>
            <w:fldChar w:fldCharType="end"/>
          </w:r>
        </w:sdtContent>
      </w:sdt>
      <w:r>
        <w:t>.</w:t>
      </w:r>
      <w:r w:rsidRPr="00F21D0B">
        <w:rPr>
          <w:lang w:val="sv-SE"/>
        </w:rPr>
        <w:t xml:space="preserve"> Maka diperlukan adanya strategi pemasaran. </w:t>
      </w:r>
      <w:r>
        <w:t xml:space="preserve">Strategi pemasaran adalah rencana yang hendak diikuti oleh manejer pemasaran. Rencana tindakan yang akan dilakukan ini atas dasar analisis situasi dan upaya dalam mencapai tujuan-tujuan perusahaan yang telah ditetapkan. </w:t>
      </w:r>
      <w:r w:rsidRPr="007E60CB">
        <w:t xml:space="preserve">Strategi pemasaran dapat terlaksana apabila tersedianya sarana yang </w:t>
      </w:r>
      <w:r>
        <w:t xml:space="preserve">disebut dengan bauran pemasaran </w:t>
      </w:r>
      <w:r>
        <w:rPr>
          <w:noProof/>
        </w:rPr>
        <w:t>(Nabilla, 2021)</w:t>
      </w:r>
      <w:r>
        <w:t>.</w:t>
      </w:r>
    </w:p>
    <w:p w14:paraId="26D41B57" w14:textId="77777777" w:rsidR="00966068" w:rsidRDefault="00966068" w:rsidP="00966068">
      <w:pPr>
        <w:pStyle w:val="jarak"/>
        <w:spacing w:line="480" w:lineRule="auto"/>
        <w:ind w:left="567" w:firstLine="709"/>
        <w:rPr>
          <w:lang w:val="en-US"/>
        </w:rPr>
      </w:pPr>
      <w:r w:rsidRPr="00F21D0B">
        <w:rPr>
          <w:lang w:val="sv-SE"/>
        </w:rPr>
        <w:t>P</w:t>
      </w:r>
      <w:r>
        <w:t xml:space="preserve">emasaran itu sendiri merupakan </w:t>
      </w:r>
      <w:r w:rsidRPr="00F157CC">
        <w:t xml:space="preserve">pengabungan dari beberapa faktor penting yang ada dalam pasar sasaran. </w:t>
      </w:r>
      <w:r w:rsidRPr="0030667B">
        <w:t>Bauran pemasaran merupakan usaha pokok rumah sakit yang erat hubungannya dengan perilaku pasien untuk melakukan pemanfaatan pelayanan. Elemen bauran pemasaran terdiri dari</w:t>
      </w:r>
      <w:r>
        <w:t xml:space="preserve"> </w:t>
      </w:r>
      <w:r w:rsidRPr="00F157CC">
        <w:t xml:space="preserve">: </w:t>
      </w:r>
      <w:r w:rsidRPr="00C701B2">
        <w:rPr>
          <w:i/>
          <w:iCs/>
        </w:rPr>
        <w:t>product</w:t>
      </w:r>
      <w:r w:rsidRPr="00C701B2">
        <w:rPr>
          <w:i/>
          <w:iCs/>
          <w:lang w:val="en-US"/>
        </w:rPr>
        <w:t xml:space="preserve"> </w:t>
      </w:r>
      <w:r w:rsidRPr="00F157CC">
        <w:t xml:space="preserve">(produk), </w:t>
      </w:r>
      <w:r w:rsidRPr="00C701B2">
        <w:rPr>
          <w:i/>
          <w:iCs/>
        </w:rPr>
        <w:t>price</w:t>
      </w:r>
      <w:r w:rsidRPr="00F157CC">
        <w:t xml:space="preserve"> (harga), </w:t>
      </w:r>
      <w:r w:rsidRPr="00C701B2">
        <w:rPr>
          <w:i/>
          <w:iCs/>
        </w:rPr>
        <w:t>promotion</w:t>
      </w:r>
      <w:r w:rsidRPr="00F157CC">
        <w:t xml:space="preserve"> (promosi), </w:t>
      </w:r>
      <w:r w:rsidRPr="00C701B2">
        <w:rPr>
          <w:i/>
          <w:iCs/>
        </w:rPr>
        <w:t>place</w:t>
      </w:r>
      <w:r w:rsidRPr="00F157CC">
        <w:t xml:space="preserve"> (tempat), </w:t>
      </w:r>
      <w:r w:rsidRPr="00C701B2">
        <w:rPr>
          <w:i/>
          <w:iCs/>
        </w:rPr>
        <w:t xml:space="preserve">people </w:t>
      </w:r>
      <w:r w:rsidRPr="00F157CC">
        <w:t xml:space="preserve">(orang), </w:t>
      </w:r>
      <w:r w:rsidRPr="00C701B2">
        <w:rPr>
          <w:i/>
          <w:iCs/>
        </w:rPr>
        <w:t>process</w:t>
      </w:r>
      <w:r w:rsidRPr="00F157CC">
        <w:t xml:space="preserve"> (proses), dan </w:t>
      </w:r>
      <w:r w:rsidRPr="00C701B2">
        <w:rPr>
          <w:i/>
          <w:iCs/>
        </w:rPr>
        <w:t>physical facility</w:t>
      </w:r>
      <w:r w:rsidRPr="00F157CC">
        <w:t>(fasislitas fisik)</w:t>
      </w:r>
      <w:r>
        <w:t xml:space="preserve"> </w:t>
      </w:r>
      <w:sdt>
        <w:sdtPr>
          <w:id w:val="1084023982"/>
          <w:citation/>
        </w:sdtPr>
        <w:sdtContent>
          <w:r>
            <w:fldChar w:fldCharType="begin"/>
          </w:r>
          <w:r>
            <w:instrText xml:space="preserve"> CITATION Par19 \l 1057 </w:instrText>
          </w:r>
          <w:r>
            <w:fldChar w:fldCharType="separate"/>
          </w:r>
          <w:r>
            <w:rPr>
              <w:noProof/>
            </w:rPr>
            <w:t>(Parendreng, 2019)</w:t>
          </w:r>
          <w:r>
            <w:fldChar w:fldCharType="end"/>
          </w:r>
        </w:sdtContent>
      </w:sdt>
      <w:r w:rsidRPr="0030667B">
        <w:t xml:space="preserve"> </w:t>
      </w:r>
    </w:p>
    <w:p w14:paraId="3229A4BC" w14:textId="77777777" w:rsidR="00966068" w:rsidRDefault="00966068" w:rsidP="00966068">
      <w:pPr>
        <w:pStyle w:val="jarak"/>
        <w:spacing w:line="480" w:lineRule="auto"/>
        <w:ind w:left="567" w:firstLine="709"/>
      </w:pPr>
      <w:r>
        <w:t xml:space="preserve">Berdasarkan </w:t>
      </w:r>
      <w:r w:rsidRPr="00E86DC4">
        <w:t xml:space="preserve">penelitian yang dilakukan oleh </w:t>
      </w:r>
      <w:r w:rsidRPr="007E60CB">
        <w:t>Rumah Sakit Umum Aisyiyah St. Khadijah</w:t>
      </w:r>
      <w:r>
        <w:t>, 2022, dengan judul “Hubungan Bauran Pemasaran dengan Keputusan Memilih Pelayanan Kesehatan pada Pasien Rawat Inap Rumah Sakit Umum Aisyiyah St. Khadijah Kabupaten Pinrang”. T</w:t>
      </w:r>
      <w:r w:rsidRPr="007E60CB">
        <w:t xml:space="preserve">ahun ke tahun dapat dilihat dengan jumlah kunjungan pasien rawat inap selama tiga tahun terakhir. Pada tahun 2017 jumlah pasien rawat inap sebanyak 4027 pasien, pada tahun 2018 jumlah pasien rawat inap sebanyak 4641 pasien, dan pada tahun 2019 jumlah pasien rawat inap sebanyak 4888 pasien. Ini </w:t>
      </w:r>
      <w:r w:rsidRPr="007E60CB">
        <w:lastRenderedPageBreak/>
        <w:t>menunjukkan bahwa jumlah pasien Rumah Sakit Umum Aisyiyah St. Khadijah di Kabupaten Pinrang meningkat dari tahun ke tahun yang berarti strategi pemasaran yang diterapkan dapat dikatakan efektif.</w:t>
      </w:r>
      <w:r>
        <w:t xml:space="preserve"> </w:t>
      </w:r>
    </w:p>
    <w:p w14:paraId="02A188C2" w14:textId="77777777" w:rsidR="00966068" w:rsidRDefault="00966068" w:rsidP="00966068">
      <w:pPr>
        <w:pStyle w:val="jarak"/>
        <w:spacing w:line="480" w:lineRule="auto"/>
        <w:ind w:left="567"/>
      </w:pPr>
      <w:r w:rsidRPr="00F21D0B">
        <w:rPr>
          <w:lang w:val="sv-SE"/>
        </w:rPr>
        <w:t>Selanjutnya, b</w:t>
      </w:r>
      <w:r>
        <w:t xml:space="preserve">erdasarkan  dari penelitian </w:t>
      </w:r>
      <w:r w:rsidRPr="00411BF0">
        <w:t>yang dilaksanakan oleh</w:t>
      </w:r>
      <w:r>
        <w:t xml:space="preserve"> Leawaty</w:t>
      </w:r>
      <w:r w:rsidRPr="00411BF0">
        <w:t xml:space="preserve"> </w:t>
      </w:r>
      <w:r>
        <w:t>2019,</w:t>
      </w:r>
      <w:r w:rsidRPr="00D82164">
        <w:t xml:space="preserve"> </w:t>
      </w:r>
      <w:r>
        <w:t>dengan judul “Hubungan Bauran Pemasaran (Marketing Mix) dengan Loyalitas Pelanggan”. P</w:t>
      </w:r>
      <w:r w:rsidRPr="00D82164">
        <w:t>enelitian ini persepsi responden terhadap people/ SDM diduga mempengaruhi loyalitas. Namun pada uji bivariat diketahui nilai P = 0,236 ( P &gt; 0,05 ), tidak ada hubungan bauran people dengan loyalitas. Responden dengan persepsi SDM baik dan loyal lebih banyak dibandingkan yang kurang baik dan kurang loyal. Hal ini dapat terjadi karena responden lebih mementingkan kepuasan yang dirasakan berasal dari produk yang berkualitas dibandingkan persepsi tentang orang, sehingga persepsi orang tidak mempengaruhi loyalitas pasien.</w:t>
      </w:r>
      <w:r w:rsidRPr="00543796">
        <w:t xml:space="preserve"> </w:t>
      </w:r>
      <w:r>
        <w:t xml:space="preserve">  </w:t>
      </w:r>
    </w:p>
    <w:p w14:paraId="0A082065" w14:textId="77777777" w:rsidR="00966068" w:rsidRDefault="00966068" w:rsidP="00966068">
      <w:pPr>
        <w:pStyle w:val="jarak"/>
        <w:spacing w:line="480" w:lineRule="auto"/>
        <w:ind w:left="567" w:firstLine="709"/>
      </w:pPr>
      <w:r w:rsidRPr="00DD3B59">
        <w:t>Berdasarkan hasil wawancara tidak mendalam yang telah dilakukan oleh pe</w:t>
      </w:r>
      <w:r>
        <w:t>neliti pada bulan Maret 2024</w:t>
      </w:r>
      <w:r w:rsidRPr="00DD3B59">
        <w:t xml:space="preserve"> dengan 5 </w:t>
      </w:r>
      <w:r>
        <w:t>pasien Rumah Sakit Pelita</w:t>
      </w:r>
      <w:r w:rsidRPr="00DD3B59">
        <w:t xml:space="preserve"> hasil wawancara didapatkan bahwa masalah terkait </w:t>
      </w:r>
      <w:r>
        <w:t xml:space="preserve"> bauran pemasaran pada rumah sakit </w:t>
      </w:r>
      <w:r w:rsidRPr="00DD3B59">
        <w:t xml:space="preserve"> </w:t>
      </w:r>
      <w:r w:rsidRPr="00F21D0B">
        <w:t>yaitu</w:t>
      </w:r>
      <w:r w:rsidRPr="00DD3B59">
        <w:t xml:space="preserve"> kurangnya </w:t>
      </w:r>
      <w:r>
        <w:t>pemasaran (promotion</w:t>
      </w:r>
      <w:r w:rsidRPr="00DD3B59">
        <w:t xml:space="preserve">), kemudian hasil wawancara yang tidak mendalam sejalan dengan hasil observasi yang dilakukan oleh peneliti bahwa masalah lainnya yaitu terkait metode atau cara (methods) pada petugas </w:t>
      </w:r>
      <w:r>
        <w:t xml:space="preserve">marketing </w:t>
      </w:r>
      <w:r w:rsidRPr="00DD3B59">
        <w:t xml:space="preserve">yang </w:t>
      </w:r>
      <w:r>
        <w:t xml:space="preserve">kurang maksimal dalam pemasaran. </w:t>
      </w:r>
      <w:r w:rsidRPr="00DD3B59">
        <w:t xml:space="preserve">Hal tersebut membuat </w:t>
      </w:r>
      <w:r>
        <w:t xml:space="preserve">kunjungan pasien di rumah sakit pelita menjadi menerun. </w:t>
      </w:r>
    </w:p>
    <w:p w14:paraId="74CF72B8" w14:textId="77777777" w:rsidR="00966068" w:rsidRDefault="00966068" w:rsidP="00966068">
      <w:pPr>
        <w:pStyle w:val="jarak"/>
        <w:spacing w:line="480" w:lineRule="auto"/>
        <w:ind w:left="567" w:firstLine="709"/>
      </w:pPr>
      <w:r w:rsidRPr="009074B0">
        <w:t>Rekapitulasi kunjungan pasien rawat jalan</w:t>
      </w:r>
      <w:r>
        <w:t xml:space="preserve"> di RS Pelita </w:t>
      </w:r>
      <w:r w:rsidRPr="009074B0">
        <w:t xml:space="preserve"> </w:t>
      </w:r>
      <w:r>
        <w:t xml:space="preserve">pada tahun 2023 </w:t>
      </w:r>
      <w:r w:rsidRPr="009074B0">
        <w:t>menunjukkan</w:t>
      </w:r>
      <w:r>
        <w:t xml:space="preserve"> bahwa IGD</w:t>
      </w:r>
      <w:r w:rsidRPr="009074B0">
        <w:t xml:space="preserve"> dengan</w:t>
      </w:r>
      <w:r>
        <w:t xml:space="preserve"> 1150</w:t>
      </w:r>
      <w:r w:rsidRPr="009074B0">
        <w:t xml:space="preserve"> </w:t>
      </w:r>
      <w:r>
        <w:t xml:space="preserve">kunjungan, </w:t>
      </w:r>
      <w:r w:rsidRPr="009074B0">
        <w:t>Poli</w:t>
      </w:r>
      <w:r>
        <w:t xml:space="preserve">klinik Umum </w:t>
      </w:r>
      <w:r>
        <w:lastRenderedPageBreak/>
        <w:t xml:space="preserve">dengan 183 kunjungan, poliklinik orthopeadi dengan 52 kunjungan, polklinik anak dengan 87 kunjungan, Poliklinik Obgyn dengan 509 kunjungan, Poliklinik Penyakit Dalam dengan 89 kunjungan, Poliklinik Bedah dengan 81 kunjungan dan poliklinik geriatri 8 kunjungan. Angka-angka ini </w:t>
      </w:r>
      <w:r w:rsidRPr="009074B0">
        <w:t xml:space="preserve">menunjukkan </w:t>
      </w:r>
      <w:r w:rsidRPr="00395B35">
        <w:t>bahwa ada ruang untuk</w:t>
      </w:r>
      <w:r>
        <w:t xml:space="preserve"> </w:t>
      </w:r>
      <w:r w:rsidRPr="00395B35">
        <w:t>peningkatan pemasaran dan layanan di sektor</w:t>
      </w:r>
      <w:r>
        <w:t xml:space="preserve"> </w:t>
      </w:r>
      <w:r w:rsidRPr="00395B35">
        <w:t>ini. Jumlah</w:t>
      </w:r>
      <w:r>
        <w:t xml:space="preserve"> </w:t>
      </w:r>
      <w:r w:rsidRPr="00395B35">
        <w:t>kunjungan pasien rawat jalan secara keseluruhan</w:t>
      </w:r>
      <w:r>
        <w:t xml:space="preserve"> adalah 2160 di tahun 2023</w:t>
      </w:r>
      <w:r w:rsidRPr="00395B35">
        <w:t>.</w:t>
      </w:r>
      <w:r>
        <w:t xml:space="preserve"> </w:t>
      </w:r>
    </w:p>
    <w:p w14:paraId="5570FE3C" w14:textId="77777777" w:rsidR="00966068" w:rsidRDefault="00966068" w:rsidP="00966068">
      <w:pPr>
        <w:pStyle w:val="jarak"/>
        <w:spacing w:line="480" w:lineRule="auto"/>
        <w:ind w:left="567" w:firstLine="709"/>
      </w:pPr>
      <w:r>
        <w:t xml:space="preserve"> </w:t>
      </w:r>
      <w:r w:rsidRPr="00E42DC3">
        <w:t>Oleh karena itu diperlukan suatu strategi</w:t>
      </w:r>
      <w:r>
        <w:t xml:space="preserve"> </w:t>
      </w:r>
      <w:r w:rsidRPr="00E42DC3">
        <w:t xml:space="preserve">pemasaran ideal untuk mengembangkan </w:t>
      </w:r>
      <w:r>
        <w:t xml:space="preserve">Rs Pelita </w:t>
      </w:r>
      <w:r w:rsidRPr="00E42DC3">
        <w:t>yang mengalami penurunan</w:t>
      </w:r>
      <w:r>
        <w:t xml:space="preserve"> </w:t>
      </w:r>
      <w:r w:rsidRPr="00E42DC3">
        <w:t>jumlah kunjungan pa</w:t>
      </w:r>
      <w:r>
        <w:t xml:space="preserve">sien rawat jalan. </w:t>
      </w:r>
      <w:r w:rsidRPr="00E42DC3">
        <w:t>Diperlukan</w:t>
      </w:r>
      <w:r>
        <w:t xml:space="preserve"> </w:t>
      </w:r>
      <w:r w:rsidRPr="00E42DC3">
        <w:t>strategi pemasaran tepat guna untuk</w:t>
      </w:r>
      <w:r>
        <w:t xml:space="preserve"> </w:t>
      </w:r>
      <w:r w:rsidRPr="00E42DC3">
        <w:t>menghadapi tantangan global yang semakin</w:t>
      </w:r>
      <w:r>
        <w:t xml:space="preserve"> </w:t>
      </w:r>
      <w:r w:rsidRPr="00E42DC3">
        <w:t xml:space="preserve">kuat. </w:t>
      </w:r>
      <w:r>
        <w:t>Oleh sebab itu, pada proposal</w:t>
      </w:r>
      <w:r w:rsidRPr="00E42DC3">
        <w:t xml:space="preserve"> ini peneliti akan</w:t>
      </w:r>
      <w:r>
        <w:t xml:space="preserve"> melakukan</w:t>
      </w:r>
      <w:r w:rsidRPr="00E42DC3">
        <w:t xml:space="preserve"> penerapan strategi bauran</w:t>
      </w:r>
      <w:r>
        <w:t xml:space="preserve"> </w:t>
      </w:r>
      <w:r w:rsidRPr="00E42DC3">
        <w:t>pemasaran 7P (</w:t>
      </w:r>
      <w:r w:rsidRPr="00E42DC3">
        <w:rPr>
          <w:i/>
          <w:iCs/>
        </w:rPr>
        <w:t>product, price, promotion, place,</w:t>
      </w:r>
      <w:r>
        <w:rPr>
          <w:i/>
          <w:iCs/>
        </w:rPr>
        <w:t xml:space="preserve"> </w:t>
      </w:r>
      <w:r w:rsidRPr="00E42DC3">
        <w:rPr>
          <w:i/>
          <w:iCs/>
        </w:rPr>
        <w:t xml:space="preserve">people, process, physical evidence) </w:t>
      </w:r>
      <w:r>
        <w:t>di RS Pelita</w:t>
      </w:r>
      <w:r w:rsidRPr="00E42DC3">
        <w:t xml:space="preserve">. </w:t>
      </w:r>
      <w:r>
        <w:t>Selain itu, hasil Proposal</w:t>
      </w:r>
      <w:r w:rsidRPr="00E42DC3">
        <w:t xml:space="preserve"> ini</w:t>
      </w:r>
      <w:r>
        <w:t xml:space="preserve"> </w:t>
      </w:r>
      <w:r w:rsidRPr="00E42DC3">
        <w:t>juga dapat menjadi referensi bagi rumah sakit</w:t>
      </w:r>
      <w:r>
        <w:t xml:space="preserve"> </w:t>
      </w:r>
      <w:r w:rsidRPr="00E42DC3">
        <w:t>lain yang b</w:t>
      </w:r>
      <w:r>
        <w:t>erhadapan dengan situasi serupa.</w:t>
      </w:r>
    </w:p>
    <w:p w14:paraId="6AD62906" w14:textId="77777777" w:rsidR="00966068" w:rsidRDefault="00966068" w:rsidP="00966068">
      <w:pPr>
        <w:pStyle w:val="jarak"/>
        <w:spacing w:line="480" w:lineRule="auto"/>
        <w:ind w:left="567" w:firstLine="709"/>
      </w:pPr>
      <w:r>
        <w:t xml:space="preserve">Berdasarkan latar belakang diatas peneliti tertarik untuk meneliti mengenai </w:t>
      </w:r>
      <w:r w:rsidRPr="005E39E4">
        <w:t>“HUBUNGAN STRATEGI BAURAN PEMASARAN DENGAN KEPUTUSAN MEMILIH LAYANAN KESEHATAN D</w:t>
      </w:r>
      <w:r>
        <w:t>I UNIT RAWAT JALAN RUMAH SAKIT PELITA</w:t>
      </w:r>
      <w:r w:rsidRPr="005E39E4">
        <w:t>.”</w:t>
      </w:r>
      <w:r>
        <w:t xml:space="preserve"> </w:t>
      </w:r>
    </w:p>
    <w:p w14:paraId="34F0B43B" w14:textId="77777777" w:rsidR="00966068" w:rsidRDefault="00966068" w:rsidP="00966068">
      <w:pPr>
        <w:pStyle w:val="jarak"/>
        <w:spacing w:line="480" w:lineRule="auto"/>
        <w:ind w:left="567" w:firstLine="709"/>
      </w:pPr>
    </w:p>
    <w:p w14:paraId="113F0863" w14:textId="77777777" w:rsidR="00966068" w:rsidRPr="006A5B06" w:rsidRDefault="00966068" w:rsidP="00966068">
      <w:pPr>
        <w:pStyle w:val="Heading2"/>
        <w:spacing w:line="480" w:lineRule="auto"/>
        <w:ind w:left="426" w:hanging="426"/>
        <w:rPr>
          <w:rFonts w:ascii="Times New Roman" w:hAnsi="Times New Roman" w:cs="Times New Roman"/>
          <w:color w:val="auto"/>
          <w:sz w:val="24"/>
        </w:rPr>
      </w:pPr>
      <w:bookmarkStart w:id="4" w:name="_Toc159972083"/>
      <w:bookmarkStart w:id="5" w:name="_Toc160142905"/>
      <w:bookmarkStart w:id="6" w:name="_Toc174037340"/>
      <w:r w:rsidRPr="006A5B06">
        <w:rPr>
          <w:rFonts w:ascii="Times New Roman" w:hAnsi="Times New Roman" w:cs="Times New Roman"/>
          <w:color w:val="auto"/>
          <w:sz w:val="24"/>
        </w:rPr>
        <w:lastRenderedPageBreak/>
        <w:t>Rumusan Masalah</w:t>
      </w:r>
      <w:bookmarkEnd w:id="4"/>
      <w:bookmarkEnd w:id="5"/>
      <w:bookmarkEnd w:id="6"/>
    </w:p>
    <w:p w14:paraId="3A318659" w14:textId="77777777" w:rsidR="00966068" w:rsidRDefault="00966068" w:rsidP="00966068">
      <w:pPr>
        <w:pStyle w:val="jarak"/>
        <w:spacing w:line="480" w:lineRule="auto"/>
        <w:ind w:left="426" w:firstLine="567"/>
      </w:pPr>
      <w:r w:rsidRPr="00962FA6">
        <w:t>Berdasarkan dari latar belakang diatas, maka rumusan masalah dalam penelitia</w:t>
      </w:r>
      <w:r>
        <w:t>n ini adalah Bagaimana hubungan</w:t>
      </w:r>
      <w:r w:rsidRPr="005E3024">
        <w:t xml:space="preserve"> strategi bauran pemasaran dengan keputusan memilih layanan kesehatan di unit rawat jalan Ruma</w:t>
      </w:r>
      <w:r>
        <w:t>h Sakit Pelita</w:t>
      </w:r>
      <w:r w:rsidRPr="005E3024">
        <w:t>?</w:t>
      </w:r>
    </w:p>
    <w:p w14:paraId="18FBC9A5" w14:textId="77777777" w:rsidR="00966068" w:rsidRPr="006A5B06" w:rsidRDefault="00966068" w:rsidP="00966068">
      <w:pPr>
        <w:pStyle w:val="Heading2"/>
        <w:spacing w:line="480" w:lineRule="auto"/>
        <w:ind w:left="426" w:hanging="426"/>
        <w:rPr>
          <w:rFonts w:ascii="Times New Roman" w:hAnsi="Times New Roman" w:cs="Times New Roman"/>
          <w:color w:val="auto"/>
          <w:sz w:val="24"/>
        </w:rPr>
      </w:pPr>
      <w:bookmarkStart w:id="7" w:name="_Toc159972084"/>
      <w:bookmarkStart w:id="8" w:name="_Toc160142906"/>
      <w:bookmarkStart w:id="9" w:name="_Toc174037341"/>
      <w:r w:rsidRPr="006A5B06">
        <w:rPr>
          <w:rFonts w:ascii="Times New Roman" w:hAnsi="Times New Roman" w:cs="Times New Roman"/>
          <w:color w:val="auto"/>
          <w:sz w:val="24"/>
        </w:rPr>
        <w:t>Tujuan Penelitian</w:t>
      </w:r>
      <w:bookmarkEnd w:id="7"/>
      <w:bookmarkEnd w:id="8"/>
      <w:bookmarkEnd w:id="9"/>
    </w:p>
    <w:p w14:paraId="0E737318" w14:textId="77777777" w:rsidR="00966068" w:rsidRPr="00D82164" w:rsidRDefault="00966068" w:rsidP="00966068">
      <w:pPr>
        <w:pStyle w:val="jarak"/>
        <w:spacing w:line="480" w:lineRule="auto"/>
        <w:ind w:left="426" w:firstLine="567"/>
      </w:pPr>
      <w:r>
        <w:t>Tujuan dalam penelitian ini yaitu u</w:t>
      </w:r>
      <w:r w:rsidRPr="001F751A">
        <w:t>ntuk mengetahui hubungan antara strategi bauran pemasaran ya</w:t>
      </w:r>
      <w:r>
        <w:t xml:space="preserve">ng diterapkan oleh Rumah Sakit Pelita dengan </w:t>
      </w:r>
      <w:r w:rsidRPr="001F751A">
        <w:t xml:space="preserve">keputusan pasien dalam memilih layanan kesehatan </w:t>
      </w:r>
      <w:r>
        <w:t>di unit rawat jalan rumah sakit t</w:t>
      </w:r>
      <w:r w:rsidRPr="001F751A">
        <w:t>ersebut.</w:t>
      </w:r>
    </w:p>
    <w:p w14:paraId="7E132360" w14:textId="77777777" w:rsidR="00966068" w:rsidRPr="006A5B06" w:rsidRDefault="00966068" w:rsidP="00966068">
      <w:pPr>
        <w:pStyle w:val="Heading2"/>
        <w:spacing w:line="480" w:lineRule="auto"/>
        <w:rPr>
          <w:rFonts w:ascii="Times New Roman" w:hAnsi="Times New Roman" w:cs="Times New Roman"/>
          <w:color w:val="auto"/>
          <w:sz w:val="24"/>
        </w:rPr>
      </w:pPr>
      <w:bookmarkStart w:id="10" w:name="_Toc159972085"/>
      <w:bookmarkStart w:id="11" w:name="_Toc160142907"/>
      <w:bookmarkStart w:id="12" w:name="_Toc174037342"/>
      <w:r w:rsidRPr="006A5B06">
        <w:rPr>
          <w:rFonts w:ascii="Times New Roman" w:hAnsi="Times New Roman" w:cs="Times New Roman"/>
          <w:color w:val="auto"/>
          <w:sz w:val="24"/>
        </w:rPr>
        <w:t>Manfaat Penelitian</w:t>
      </w:r>
      <w:bookmarkEnd w:id="10"/>
      <w:bookmarkEnd w:id="11"/>
      <w:bookmarkEnd w:id="12"/>
    </w:p>
    <w:p w14:paraId="3F411AE7" w14:textId="77777777" w:rsidR="00966068" w:rsidRPr="00D615F1" w:rsidRDefault="00966068" w:rsidP="00966068">
      <w:pPr>
        <w:pStyle w:val="Heading3"/>
        <w:numPr>
          <w:ilvl w:val="0"/>
          <w:numId w:val="0"/>
        </w:numPr>
        <w:spacing w:line="480" w:lineRule="auto"/>
        <w:ind w:left="567"/>
        <w:rPr>
          <w:rFonts w:ascii="Times New Roman" w:hAnsi="Times New Roman" w:cs="Times New Roman"/>
          <w:color w:val="auto"/>
          <w:sz w:val="24"/>
        </w:rPr>
      </w:pPr>
      <w:bookmarkStart w:id="13" w:name="_Toc164626680"/>
      <w:bookmarkStart w:id="14" w:name="_Toc174037343"/>
      <w:r w:rsidRPr="00D615F1">
        <w:rPr>
          <w:rFonts w:ascii="Times New Roman" w:hAnsi="Times New Roman" w:cs="Times New Roman"/>
          <w:color w:val="auto"/>
          <w:sz w:val="24"/>
          <w:lang w:val="en-US"/>
        </w:rPr>
        <w:t xml:space="preserve">1.4.1 </w:t>
      </w:r>
      <w:r>
        <w:rPr>
          <w:rFonts w:ascii="Times New Roman" w:hAnsi="Times New Roman" w:cs="Times New Roman"/>
          <w:color w:val="auto"/>
          <w:sz w:val="24"/>
          <w:lang w:val="en-US"/>
        </w:rPr>
        <w:tab/>
      </w:r>
      <w:r w:rsidRPr="00D615F1">
        <w:rPr>
          <w:rFonts w:ascii="Times New Roman" w:hAnsi="Times New Roman" w:cs="Times New Roman"/>
          <w:color w:val="auto"/>
          <w:sz w:val="24"/>
        </w:rPr>
        <w:t>Bagi Rumah Sakit Pelita</w:t>
      </w:r>
      <w:bookmarkEnd w:id="13"/>
      <w:bookmarkEnd w:id="14"/>
    </w:p>
    <w:p w14:paraId="3FB1E1AA" w14:textId="77777777" w:rsidR="00966068" w:rsidRPr="006136CC" w:rsidRDefault="00966068" w:rsidP="00966068">
      <w:pPr>
        <w:pStyle w:val="ListParagraph"/>
        <w:spacing w:line="480" w:lineRule="auto"/>
        <w:ind w:left="1134" w:firstLine="709"/>
        <w:jc w:val="both"/>
        <w:rPr>
          <w:rFonts w:ascii="Times New Roman" w:hAnsi="Times New Roman" w:cs="Times New Roman"/>
          <w:sz w:val="24"/>
          <w:szCs w:val="24"/>
        </w:rPr>
      </w:pPr>
      <w:r w:rsidRPr="0012637B">
        <w:rPr>
          <w:rFonts w:ascii="Times New Roman" w:hAnsi="Times New Roman" w:cs="Times New Roman"/>
          <w:sz w:val="24"/>
          <w:szCs w:val="24"/>
        </w:rPr>
        <w:t>Sebagai acuan pertimbangan untuk mendapatkan masukan dalam penilaian masyarakat terha</w:t>
      </w:r>
      <w:r w:rsidRPr="00E9499D">
        <w:rPr>
          <w:rFonts w:ascii="Times New Roman" w:hAnsi="Times New Roman" w:cs="Times New Roman"/>
          <w:sz w:val="24"/>
          <w:szCs w:val="24"/>
        </w:rPr>
        <w:t>dap rumah sakit dan sebagai bahan evaluasi dalam membuat suatu kebijakan yang akan ditentukan dimasa yang akan datang.</w:t>
      </w:r>
    </w:p>
    <w:p w14:paraId="262B171E" w14:textId="77777777" w:rsidR="00966068" w:rsidRPr="00D615F1" w:rsidRDefault="00966068" w:rsidP="00966068">
      <w:pPr>
        <w:pStyle w:val="Heading3"/>
        <w:numPr>
          <w:ilvl w:val="0"/>
          <w:numId w:val="0"/>
        </w:numPr>
        <w:spacing w:line="480" w:lineRule="auto"/>
        <w:ind w:left="284" w:firstLine="283"/>
        <w:rPr>
          <w:rFonts w:ascii="Times New Roman" w:hAnsi="Times New Roman" w:cs="Times New Roman"/>
          <w:color w:val="auto"/>
          <w:sz w:val="24"/>
        </w:rPr>
      </w:pPr>
      <w:bookmarkStart w:id="15" w:name="_Toc164626681"/>
      <w:bookmarkStart w:id="16" w:name="_Toc174037344"/>
      <w:r w:rsidRPr="00F21D0B">
        <w:rPr>
          <w:rFonts w:ascii="Times New Roman" w:hAnsi="Times New Roman" w:cs="Times New Roman"/>
          <w:color w:val="auto"/>
          <w:sz w:val="24"/>
          <w:lang w:val="sv-SE"/>
        </w:rPr>
        <w:t xml:space="preserve">1.4.2 </w:t>
      </w:r>
      <w:r w:rsidRPr="00F21D0B">
        <w:rPr>
          <w:rFonts w:ascii="Times New Roman" w:hAnsi="Times New Roman" w:cs="Times New Roman"/>
          <w:color w:val="auto"/>
          <w:sz w:val="24"/>
          <w:lang w:val="sv-SE"/>
        </w:rPr>
        <w:tab/>
      </w:r>
      <w:r w:rsidRPr="00D615F1">
        <w:rPr>
          <w:rFonts w:ascii="Times New Roman" w:hAnsi="Times New Roman" w:cs="Times New Roman"/>
          <w:color w:val="auto"/>
          <w:sz w:val="24"/>
        </w:rPr>
        <w:t>Bagi Universitas Awal Bros</w:t>
      </w:r>
      <w:bookmarkEnd w:id="15"/>
      <w:bookmarkEnd w:id="16"/>
      <w:r w:rsidRPr="00D615F1">
        <w:rPr>
          <w:rFonts w:ascii="Times New Roman" w:hAnsi="Times New Roman" w:cs="Times New Roman"/>
          <w:color w:val="auto"/>
          <w:sz w:val="24"/>
        </w:rPr>
        <w:t xml:space="preserve"> </w:t>
      </w:r>
    </w:p>
    <w:p w14:paraId="5E22A400" w14:textId="77777777" w:rsidR="00966068" w:rsidRPr="00ED14EE" w:rsidRDefault="00966068" w:rsidP="00966068">
      <w:pPr>
        <w:pStyle w:val="ListParagraph"/>
        <w:spacing w:line="480" w:lineRule="auto"/>
        <w:ind w:left="1134" w:firstLine="709"/>
        <w:jc w:val="both"/>
        <w:rPr>
          <w:rFonts w:ascii="Times New Roman" w:hAnsi="Times New Roman" w:cs="Times New Roman"/>
          <w:sz w:val="24"/>
          <w:szCs w:val="24"/>
        </w:rPr>
      </w:pPr>
      <w:r w:rsidRPr="0012637B">
        <w:rPr>
          <w:sz w:val="24"/>
          <w:szCs w:val="24"/>
        </w:rPr>
        <w:t xml:space="preserve"> </w:t>
      </w:r>
      <w:r w:rsidRPr="0012637B">
        <w:rPr>
          <w:rFonts w:ascii="Times New Roman" w:hAnsi="Times New Roman" w:cs="Times New Roman"/>
          <w:sz w:val="24"/>
          <w:szCs w:val="24"/>
        </w:rPr>
        <w:t>Penelitian ini dapat menjadi refe</w:t>
      </w:r>
      <w:r w:rsidRPr="00E9499D">
        <w:rPr>
          <w:rFonts w:ascii="Times New Roman" w:hAnsi="Times New Roman" w:cs="Times New Roman"/>
          <w:sz w:val="24"/>
          <w:szCs w:val="24"/>
        </w:rPr>
        <w:t>rensi untuk penelitian selanjutnya.</w:t>
      </w:r>
    </w:p>
    <w:p w14:paraId="71FA867D" w14:textId="77777777" w:rsidR="00966068" w:rsidRPr="00D615F1" w:rsidRDefault="00966068" w:rsidP="00966068">
      <w:pPr>
        <w:pStyle w:val="Heading3"/>
        <w:numPr>
          <w:ilvl w:val="0"/>
          <w:numId w:val="0"/>
        </w:numPr>
        <w:spacing w:line="480" w:lineRule="auto"/>
        <w:ind w:left="284" w:firstLine="283"/>
        <w:rPr>
          <w:rFonts w:ascii="Times New Roman" w:hAnsi="Times New Roman" w:cs="Times New Roman"/>
        </w:rPr>
      </w:pPr>
      <w:bookmarkStart w:id="17" w:name="_Toc164626682"/>
      <w:bookmarkStart w:id="18" w:name="_Toc174037345"/>
      <w:r w:rsidRPr="00F21D0B">
        <w:rPr>
          <w:rFonts w:ascii="Times New Roman" w:hAnsi="Times New Roman" w:cs="Times New Roman"/>
          <w:color w:val="auto"/>
          <w:sz w:val="24"/>
          <w:lang w:val="sv-SE"/>
        </w:rPr>
        <w:t xml:space="preserve">1.4.3 </w:t>
      </w:r>
      <w:r w:rsidRPr="00F21D0B">
        <w:rPr>
          <w:rFonts w:ascii="Times New Roman" w:hAnsi="Times New Roman" w:cs="Times New Roman"/>
          <w:color w:val="auto"/>
          <w:sz w:val="24"/>
          <w:lang w:val="sv-SE"/>
        </w:rPr>
        <w:tab/>
      </w:r>
      <w:r w:rsidRPr="00D615F1">
        <w:rPr>
          <w:rFonts w:ascii="Times New Roman" w:hAnsi="Times New Roman" w:cs="Times New Roman"/>
          <w:color w:val="auto"/>
          <w:sz w:val="24"/>
        </w:rPr>
        <w:t>Bagi Peneliti</w:t>
      </w:r>
      <w:bookmarkEnd w:id="17"/>
      <w:bookmarkEnd w:id="18"/>
    </w:p>
    <w:p w14:paraId="3306583B" w14:textId="77777777" w:rsidR="00966068" w:rsidRPr="00534C03" w:rsidRDefault="00966068" w:rsidP="00966068">
      <w:pPr>
        <w:pStyle w:val="ListParagraph"/>
        <w:spacing w:line="480" w:lineRule="auto"/>
        <w:ind w:left="1134" w:firstLine="709"/>
        <w:jc w:val="both"/>
        <w:rPr>
          <w:rFonts w:ascii="Times New Roman" w:hAnsi="Times New Roman" w:cs="Times New Roman"/>
          <w:sz w:val="24"/>
          <w:szCs w:val="24"/>
        </w:rPr>
      </w:pPr>
      <w:r w:rsidRPr="00E9499D">
        <w:rPr>
          <w:rFonts w:ascii="Times New Roman" w:hAnsi="Times New Roman" w:cs="Times New Roman"/>
          <w:sz w:val="24"/>
          <w:szCs w:val="24"/>
        </w:rPr>
        <w:t xml:space="preserve">Dapat menambah wawasan dan pemahaman peneliti mengenai </w:t>
      </w:r>
      <w:r>
        <w:rPr>
          <w:rFonts w:ascii="Times New Roman" w:hAnsi="Times New Roman" w:cs="Times New Roman"/>
          <w:sz w:val="24"/>
          <w:szCs w:val="24"/>
        </w:rPr>
        <w:t>Hubungan Strategi Bauran Pemasaran  dengan Keputusan Pasien dalam Memilih Layanan kesehatan di Unit Rawat Jalan Rumah Sakit Pelita.</w:t>
      </w:r>
    </w:p>
    <w:p w14:paraId="15739BCA" w14:textId="77777777" w:rsidR="00966068" w:rsidRPr="006A5B06" w:rsidRDefault="00966068" w:rsidP="00966068">
      <w:pPr>
        <w:pStyle w:val="Heading2"/>
        <w:spacing w:before="100" w:beforeAutospacing="1"/>
        <w:rPr>
          <w:rFonts w:ascii="Times New Roman" w:hAnsi="Times New Roman" w:cs="Times New Roman"/>
          <w:color w:val="auto"/>
          <w:sz w:val="24"/>
          <w:lang w:val="en-US"/>
        </w:rPr>
      </w:pPr>
      <w:bookmarkStart w:id="19" w:name="_Toc159972086"/>
      <w:bookmarkStart w:id="20" w:name="_Toc160142908"/>
      <w:bookmarkStart w:id="21" w:name="_Toc174037346"/>
      <w:r w:rsidRPr="006A5B06">
        <w:rPr>
          <w:rFonts w:ascii="Times New Roman" w:hAnsi="Times New Roman" w:cs="Times New Roman"/>
          <w:color w:val="auto"/>
          <w:sz w:val="24"/>
        </w:rPr>
        <w:lastRenderedPageBreak/>
        <w:t>Ruang Lingkup Penelitian</w:t>
      </w:r>
      <w:bookmarkEnd w:id="19"/>
      <w:bookmarkEnd w:id="20"/>
      <w:bookmarkEnd w:id="21"/>
    </w:p>
    <w:p w14:paraId="0F2C4B62" w14:textId="77777777" w:rsidR="00966068" w:rsidRDefault="00966068" w:rsidP="00966068">
      <w:pPr>
        <w:pStyle w:val="jarak"/>
        <w:spacing w:before="100" w:beforeAutospacing="1" w:after="100" w:afterAutospacing="1" w:line="480" w:lineRule="auto"/>
        <w:ind w:left="567" w:firstLine="709"/>
      </w:pPr>
      <w:r w:rsidRPr="00802CEE">
        <w:t xml:space="preserve">Penelitian ini dilakukan di bagian Unit </w:t>
      </w:r>
      <w:r>
        <w:t xml:space="preserve">Rawat Jalan </w:t>
      </w:r>
      <w:r w:rsidRPr="00802CEE">
        <w:t xml:space="preserve">Rumah Sakit </w:t>
      </w:r>
      <w:r>
        <w:t xml:space="preserve">Pelita </w:t>
      </w:r>
      <w:r w:rsidRPr="00802CEE">
        <w:t>pada tanggal</w:t>
      </w:r>
      <w:r>
        <w:t xml:space="preserve"> 11 Mei</w:t>
      </w:r>
      <w:r w:rsidRPr="00F21D0B">
        <w:rPr>
          <w:lang w:val="sv-SE"/>
        </w:rPr>
        <w:t xml:space="preserve"> –  </w:t>
      </w:r>
      <w:r>
        <w:t xml:space="preserve">10 Juli </w:t>
      </w:r>
      <w:r w:rsidRPr="00F21D0B">
        <w:rPr>
          <w:lang w:val="sv-SE"/>
        </w:rPr>
        <w:t xml:space="preserve"> 2024</w:t>
      </w:r>
      <w:r>
        <w:t>.</w:t>
      </w:r>
      <w:r w:rsidRPr="00802CEE">
        <w:t xml:space="preserve"> Adapun yan</w:t>
      </w:r>
      <w:r>
        <w:t>g menjadi variabel Independen yang teridiri dari Product, Prrice, place, promotion, people, Proses dan Dependen yaitu mengetahui</w:t>
      </w:r>
      <w:r w:rsidRPr="00802CEE">
        <w:t xml:space="preserve"> </w:t>
      </w:r>
      <w:r>
        <w:t>hubungan strategi bauran pemasaran dengan keputusan pasien dalam memilih pelayanan kesehatan di rawat jalan. Dan untuk meningkatnya pemasaran dirumah sakit pelit</w:t>
      </w:r>
      <w:r w:rsidRPr="008101B5">
        <w:t xml:space="preserve">a. Penelitian ini menggunakan jenis penelitian kuantitatif dengan desain cross sectional dengan populasi seluruh pasien di instalasi unit rawat jalan rumah sakit pelita dan menggunakan teknik </w:t>
      </w:r>
      <w:r w:rsidRPr="008101B5">
        <w:rPr>
          <w:i/>
          <w:iCs/>
        </w:rPr>
        <w:t xml:space="preserve">simple random sampling </w:t>
      </w:r>
      <w:r w:rsidRPr="008101B5">
        <w:t>yang merupakan sampel acak sederhana yang setiap anggta dari populasi mempunyai kesempatan yang sama untuk dipilih sebagai sampel.</w:t>
      </w:r>
    </w:p>
    <w:p w14:paraId="3154AE84" w14:textId="77777777" w:rsidR="00966068" w:rsidRDefault="00966068" w:rsidP="00966068">
      <w:pPr>
        <w:rPr>
          <w:rFonts w:ascii="Times New Roman" w:hAnsi="Times New Roman" w:cs="Times New Roman"/>
          <w:sz w:val="24"/>
          <w:szCs w:val="24"/>
        </w:rPr>
      </w:pPr>
      <w:r>
        <w:br w:type="page"/>
      </w:r>
    </w:p>
    <w:p w14:paraId="18B7D579" w14:textId="77777777" w:rsidR="00966068" w:rsidRPr="008101B5" w:rsidRDefault="00966068" w:rsidP="00966068">
      <w:pPr>
        <w:pStyle w:val="jarak"/>
        <w:spacing w:before="100" w:beforeAutospacing="1" w:after="100" w:afterAutospacing="1" w:line="480" w:lineRule="auto"/>
        <w:ind w:left="567" w:firstLine="709"/>
      </w:pPr>
    </w:p>
    <w:p w14:paraId="5F853C6D" w14:textId="77777777" w:rsidR="00966068" w:rsidRPr="006A5B06" w:rsidRDefault="00966068" w:rsidP="00966068">
      <w:pPr>
        <w:pStyle w:val="Heading2"/>
        <w:rPr>
          <w:rFonts w:ascii="Times New Roman" w:hAnsi="Times New Roman" w:cs="Times New Roman"/>
          <w:color w:val="auto"/>
          <w:sz w:val="24"/>
        </w:rPr>
      </w:pPr>
      <w:bookmarkStart w:id="22" w:name="_Toc159972087"/>
      <w:bookmarkStart w:id="23" w:name="_Toc160142909"/>
      <w:bookmarkStart w:id="24" w:name="_Toc174037347"/>
      <w:r w:rsidRPr="006A5B06">
        <w:rPr>
          <w:rFonts w:ascii="Times New Roman" w:hAnsi="Times New Roman" w:cs="Times New Roman"/>
          <w:color w:val="auto"/>
          <w:sz w:val="24"/>
        </w:rPr>
        <w:t>Penelitian Terkait</w:t>
      </w:r>
      <w:bookmarkEnd w:id="22"/>
      <w:bookmarkEnd w:id="23"/>
      <w:bookmarkEnd w:id="24"/>
    </w:p>
    <w:p w14:paraId="156C07A7" w14:textId="77777777" w:rsidR="00966068" w:rsidRDefault="00966068" w:rsidP="00966068">
      <w:pPr>
        <w:pStyle w:val="Caption"/>
        <w:keepNext/>
        <w:jc w:val="center"/>
        <w:rPr>
          <w:rFonts w:ascii="Times New Roman" w:hAnsi="Times New Roman" w:cs="Times New Roman"/>
          <w:color w:val="auto"/>
          <w:sz w:val="24"/>
          <w:lang w:val="en-US"/>
        </w:rPr>
      </w:pPr>
    </w:p>
    <w:p w14:paraId="6C6E5447" w14:textId="77777777" w:rsidR="00966068" w:rsidRDefault="00966068" w:rsidP="00966068">
      <w:pPr>
        <w:pStyle w:val="Caption"/>
        <w:keepNext/>
        <w:jc w:val="center"/>
        <w:rPr>
          <w:rFonts w:ascii="Times New Roman" w:hAnsi="Times New Roman" w:cs="Times New Roman"/>
          <w:color w:val="auto"/>
          <w:sz w:val="24"/>
          <w:lang w:val="en-US"/>
        </w:rPr>
      </w:pPr>
      <w:bookmarkStart w:id="25" w:name="_Toc174018048"/>
      <w:r w:rsidRPr="001E5854">
        <w:rPr>
          <w:rFonts w:ascii="Times New Roman" w:hAnsi="Times New Roman" w:cs="Times New Roman"/>
          <w:color w:val="auto"/>
          <w:sz w:val="24"/>
        </w:rPr>
        <w:t xml:space="preserve">Tabel 1. </w:t>
      </w:r>
      <w:r w:rsidRPr="001E5854">
        <w:rPr>
          <w:rFonts w:ascii="Times New Roman" w:hAnsi="Times New Roman" w:cs="Times New Roman"/>
          <w:color w:val="auto"/>
          <w:sz w:val="24"/>
        </w:rPr>
        <w:fldChar w:fldCharType="begin"/>
      </w:r>
      <w:r w:rsidRPr="001E5854">
        <w:rPr>
          <w:rFonts w:ascii="Times New Roman" w:hAnsi="Times New Roman" w:cs="Times New Roman"/>
          <w:color w:val="auto"/>
          <w:sz w:val="24"/>
        </w:rPr>
        <w:instrText xml:space="preserve"> SEQ Tabel_1. \* ARABIC </w:instrText>
      </w:r>
      <w:r w:rsidRPr="001E5854">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1E5854">
        <w:rPr>
          <w:rFonts w:ascii="Times New Roman" w:hAnsi="Times New Roman" w:cs="Times New Roman"/>
          <w:color w:val="auto"/>
          <w:sz w:val="24"/>
        </w:rPr>
        <w:fldChar w:fldCharType="end"/>
      </w:r>
      <w:r w:rsidRPr="001E5854">
        <w:rPr>
          <w:rFonts w:ascii="Times New Roman" w:hAnsi="Times New Roman" w:cs="Times New Roman"/>
          <w:color w:val="auto"/>
          <w:sz w:val="24"/>
          <w:lang w:val="en-US"/>
        </w:rPr>
        <w:t xml:space="preserve"> </w:t>
      </w:r>
    </w:p>
    <w:p w14:paraId="5FA413FD" w14:textId="77777777" w:rsidR="00966068" w:rsidRPr="001E5854" w:rsidRDefault="00966068" w:rsidP="00966068">
      <w:pPr>
        <w:pStyle w:val="Caption"/>
        <w:keepNext/>
        <w:jc w:val="center"/>
        <w:rPr>
          <w:rFonts w:ascii="Times New Roman" w:hAnsi="Times New Roman" w:cs="Times New Roman"/>
          <w:color w:val="auto"/>
          <w:sz w:val="24"/>
        </w:rPr>
      </w:pPr>
      <w:proofErr w:type="spellStart"/>
      <w:r w:rsidRPr="001E5854">
        <w:rPr>
          <w:rFonts w:ascii="Times New Roman" w:hAnsi="Times New Roman" w:cs="Times New Roman"/>
          <w:color w:val="auto"/>
          <w:sz w:val="24"/>
          <w:lang w:val="en-US"/>
        </w:rPr>
        <w:t>Penelitian</w:t>
      </w:r>
      <w:proofErr w:type="spellEnd"/>
      <w:r w:rsidRPr="001E5854">
        <w:rPr>
          <w:rFonts w:ascii="Times New Roman" w:hAnsi="Times New Roman" w:cs="Times New Roman"/>
          <w:color w:val="auto"/>
          <w:sz w:val="24"/>
          <w:lang w:val="en-US"/>
        </w:rPr>
        <w:t xml:space="preserve"> </w:t>
      </w:r>
      <w:proofErr w:type="spellStart"/>
      <w:r w:rsidRPr="001E5854">
        <w:rPr>
          <w:rFonts w:ascii="Times New Roman" w:hAnsi="Times New Roman" w:cs="Times New Roman"/>
          <w:color w:val="auto"/>
          <w:sz w:val="24"/>
          <w:lang w:val="en-US"/>
        </w:rPr>
        <w:t>Terkait</w:t>
      </w:r>
      <w:bookmarkEnd w:id="25"/>
      <w:proofErr w:type="spellEnd"/>
    </w:p>
    <w:tbl>
      <w:tblPr>
        <w:tblStyle w:val="LightShading"/>
        <w:tblW w:w="8330" w:type="dxa"/>
        <w:tblLook w:val="0720" w:firstRow="1" w:lastRow="0" w:firstColumn="0" w:lastColumn="1" w:noHBand="1" w:noVBand="1"/>
      </w:tblPr>
      <w:tblGrid>
        <w:gridCol w:w="1430"/>
        <w:gridCol w:w="2457"/>
        <w:gridCol w:w="2431"/>
        <w:gridCol w:w="2012"/>
      </w:tblGrid>
      <w:tr w:rsidR="00966068" w14:paraId="6E7A00AB" w14:textId="77777777" w:rsidTr="004436EC">
        <w:trPr>
          <w:cnfStyle w:val="100000000000" w:firstRow="1" w:lastRow="0" w:firstColumn="0" w:lastColumn="0" w:oddVBand="0" w:evenVBand="0" w:oddHBand="0" w:evenHBand="0" w:firstRowFirstColumn="0" w:firstRowLastColumn="0" w:lastRowFirstColumn="0" w:lastRowLastColumn="0"/>
        </w:trPr>
        <w:tc>
          <w:tcPr>
            <w:tcW w:w="1430" w:type="dxa"/>
          </w:tcPr>
          <w:p w14:paraId="349FB5D7" w14:textId="77777777" w:rsidR="00966068" w:rsidRPr="002C0EB0" w:rsidRDefault="00966068" w:rsidP="004436EC">
            <w:pPr>
              <w:jc w:val="both"/>
              <w:rPr>
                <w:rFonts w:ascii="Times New Roman" w:hAnsi="Times New Roman" w:cs="Times New Roman"/>
                <w:sz w:val="24"/>
                <w:szCs w:val="24"/>
              </w:rPr>
            </w:pPr>
            <w:r w:rsidRPr="002C0EB0">
              <w:rPr>
                <w:rFonts w:ascii="Times New Roman" w:hAnsi="Times New Roman" w:cs="Times New Roman"/>
                <w:sz w:val="24"/>
                <w:szCs w:val="24"/>
              </w:rPr>
              <w:t>Keterangan</w:t>
            </w:r>
          </w:p>
        </w:tc>
        <w:tc>
          <w:tcPr>
            <w:tcW w:w="2457" w:type="dxa"/>
          </w:tcPr>
          <w:p w14:paraId="6E0FC647" w14:textId="77777777" w:rsidR="00966068" w:rsidRDefault="00966068" w:rsidP="004436EC">
            <w:pPr>
              <w:rPr>
                <w:rFonts w:ascii="Times New Roman" w:hAnsi="Times New Roman" w:cs="Times New Roman"/>
                <w:sz w:val="24"/>
                <w:szCs w:val="24"/>
              </w:rPr>
            </w:pPr>
            <w:r>
              <w:rPr>
                <w:rFonts w:ascii="Times New Roman" w:hAnsi="Times New Roman" w:cs="Times New Roman"/>
                <w:sz w:val="24"/>
                <w:szCs w:val="24"/>
              </w:rPr>
              <w:t>Sekarang</w:t>
            </w:r>
          </w:p>
          <w:p w14:paraId="6E369571" w14:textId="77777777" w:rsidR="00966068" w:rsidRPr="002C0EB0" w:rsidRDefault="00966068" w:rsidP="004436EC">
            <w:pPr>
              <w:rPr>
                <w:rFonts w:ascii="Times New Roman" w:hAnsi="Times New Roman" w:cs="Times New Roman"/>
                <w:sz w:val="24"/>
                <w:szCs w:val="24"/>
              </w:rPr>
            </w:pPr>
            <w:r>
              <w:rPr>
                <w:rFonts w:ascii="Times New Roman" w:hAnsi="Times New Roman" w:cs="Times New Roman"/>
                <w:sz w:val="24"/>
                <w:szCs w:val="24"/>
              </w:rPr>
              <w:t>(2024)</w:t>
            </w:r>
          </w:p>
        </w:tc>
        <w:tc>
          <w:tcPr>
            <w:tcW w:w="2431" w:type="dxa"/>
          </w:tcPr>
          <w:p w14:paraId="3F0FEF6F" w14:textId="77777777" w:rsidR="00966068" w:rsidRPr="002C0EB0" w:rsidRDefault="00966068" w:rsidP="004436EC">
            <w:pPr>
              <w:rPr>
                <w:rFonts w:ascii="Times New Roman" w:hAnsi="Times New Roman" w:cs="Times New Roman"/>
                <w:sz w:val="24"/>
                <w:szCs w:val="24"/>
              </w:rPr>
            </w:pPr>
            <w:r w:rsidRPr="00226C97">
              <w:rPr>
                <w:rFonts w:ascii="Times New Roman" w:hAnsi="Times New Roman" w:cs="Times New Roman"/>
                <w:sz w:val="24"/>
                <w:szCs w:val="24"/>
              </w:rPr>
              <w:t>Devi Nur Bayty</w:t>
            </w:r>
            <w:r w:rsidRPr="00226C97">
              <w:rPr>
                <w:rFonts w:ascii="Times New Roman" w:hAnsi="Times New Roman" w:cs="Times New Roman"/>
                <w:sz w:val="24"/>
                <w:szCs w:val="24"/>
              </w:rPr>
              <w:br/>
              <w:t>(2022)</w:t>
            </w:r>
          </w:p>
        </w:tc>
        <w:tc>
          <w:tcPr>
            <w:cnfStyle w:val="000100000000" w:firstRow="0" w:lastRow="0" w:firstColumn="0" w:lastColumn="1" w:oddVBand="0" w:evenVBand="0" w:oddHBand="0" w:evenHBand="0" w:firstRowFirstColumn="0" w:firstRowLastColumn="0" w:lastRowFirstColumn="0" w:lastRowLastColumn="0"/>
            <w:tcW w:w="2012" w:type="dxa"/>
          </w:tcPr>
          <w:p w14:paraId="61615801" w14:textId="77777777" w:rsidR="00966068" w:rsidRPr="00B34DA1" w:rsidRDefault="00966068" w:rsidP="004436EC">
            <w:pPr>
              <w:rPr>
                <w:rFonts w:ascii="Times New Roman" w:hAnsi="Times New Roman" w:cs="Times New Roman"/>
                <w:b w:val="0"/>
                <w:sz w:val="24"/>
                <w:szCs w:val="24"/>
              </w:rPr>
            </w:pPr>
            <w:r w:rsidRPr="002F7E56">
              <w:rPr>
                <w:rFonts w:ascii="Times New Roman" w:hAnsi="Times New Roman" w:cs="Times New Roman"/>
                <w:sz w:val="24"/>
                <w:szCs w:val="24"/>
              </w:rPr>
              <w:t>Leawaty</w:t>
            </w:r>
            <w:r>
              <w:rPr>
                <w:rFonts w:ascii="Times New Roman" w:hAnsi="Times New Roman" w:cs="Times New Roman"/>
                <w:b w:val="0"/>
                <w:sz w:val="24"/>
                <w:szCs w:val="24"/>
              </w:rPr>
              <w:br/>
            </w:r>
            <w:r w:rsidRPr="002C0EB0">
              <w:rPr>
                <w:rFonts w:ascii="Times New Roman" w:hAnsi="Times New Roman" w:cs="Times New Roman"/>
                <w:sz w:val="24"/>
                <w:szCs w:val="24"/>
              </w:rPr>
              <w:t>(2019)</w:t>
            </w:r>
          </w:p>
        </w:tc>
      </w:tr>
      <w:tr w:rsidR="00966068" w14:paraId="165A8585" w14:textId="77777777" w:rsidTr="004436EC">
        <w:tc>
          <w:tcPr>
            <w:tcW w:w="1430" w:type="dxa"/>
          </w:tcPr>
          <w:p w14:paraId="597885F3" w14:textId="77777777" w:rsidR="00966068" w:rsidRPr="00AD1CF0" w:rsidRDefault="00966068" w:rsidP="004436EC">
            <w:pPr>
              <w:jc w:val="both"/>
              <w:rPr>
                <w:rFonts w:ascii="Times New Roman" w:hAnsi="Times New Roman" w:cs="Times New Roman"/>
                <w:b/>
                <w:sz w:val="24"/>
                <w:szCs w:val="24"/>
              </w:rPr>
            </w:pPr>
            <w:r w:rsidRPr="00AD1CF0">
              <w:rPr>
                <w:rFonts w:ascii="Times New Roman" w:hAnsi="Times New Roman" w:cs="Times New Roman"/>
                <w:b/>
                <w:sz w:val="24"/>
                <w:szCs w:val="24"/>
              </w:rPr>
              <w:t>Judul Penelitian</w:t>
            </w:r>
          </w:p>
        </w:tc>
        <w:tc>
          <w:tcPr>
            <w:tcW w:w="2457" w:type="dxa"/>
          </w:tcPr>
          <w:p w14:paraId="7FB78F6B" w14:textId="77777777" w:rsidR="00966068" w:rsidRPr="00226C97" w:rsidRDefault="00966068" w:rsidP="004436EC">
            <w:pPr>
              <w:jc w:val="both"/>
              <w:rPr>
                <w:rFonts w:ascii="Times New Roman" w:hAnsi="Times New Roman" w:cs="Times New Roman"/>
                <w:sz w:val="24"/>
                <w:szCs w:val="24"/>
              </w:rPr>
            </w:pPr>
            <w:r w:rsidRPr="00226C97">
              <w:rPr>
                <w:rFonts w:ascii="Times New Roman" w:hAnsi="Times New Roman" w:cs="Times New Roman"/>
                <w:sz w:val="24"/>
                <w:szCs w:val="24"/>
              </w:rPr>
              <w:t>Hubungan Strategi Bauran Pemasaran dengan Keputusan Pasien dalam Memilih Pelayanan Kesehatan Unit Rawat Jalan Rumah Sakit.</w:t>
            </w:r>
          </w:p>
        </w:tc>
        <w:tc>
          <w:tcPr>
            <w:tcW w:w="2431" w:type="dxa"/>
          </w:tcPr>
          <w:p w14:paraId="4005FB66" w14:textId="77777777" w:rsidR="00966068" w:rsidRPr="00E9499D" w:rsidRDefault="00966068" w:rsidP="004436EC">
            <w:pPr>
              <w:pStyle w:val="jarak"/>
            </w:pPr>
            <w:r w:rsidRPr="00E9499D">
              <w:t>Hubungan Bauran Pemasaran Dengan Keputusan Memilih Layanan Kesehatan padaPasien Rawat Inap Rumah Sakit Umum Aisyiyah St. Khadijah Kabupaten Pinrang</w:t>
            </w:r>
          </w:p>
        </w:tc>
        <w:tc>
          <w:tcPr>
            <w:cnfStyle w:val="000100000000" w:firstRow="0" w:lastRow="0" w:firstColumn="0" w:lastColumn="1" w:oddVBand="0" w:evenVBand="0" w:oddHBand="0" w:evenHBand="0" w:firstRowFirstColumn="0" w:firstRowLastColumn="0" w:lastRowFirstColumn="0" w:lastRowLastColumn="0"/>
            <w:tcW w:w="2012" w:type="dxa"/>
          </w:tcPr>
          <w:p w14:paraId="408A57E3" w14:textId="77777777" w:rsidR="00966068" w:rsidRPr="002C0EB0" w:rsidRDefault="00966068" w:rsidP="004436EC">
            <w:pPr>
              <w:jc w:val="both"/>
              <w:rPr>
                <w:rFonts w:ascii="Times New Roman" w:hAnsi="Times New Roman" w:cs="Times New Roman"/>
                <w:b w:val="0"/>
                <w:sz w:val="24"/>
                <w:szCs w:val="24"/>
              </w:rPr>
            </w:pPr>
            <w:r>
              <w:rPr>
                <w:rFonts w:ascii="Times New Roman" w:hAnsi="Times New Roman" w:cs="Times New Roman"/>
                <w:b w:val="0"/>
                <w:sz w:val="24"/>
                <w:szCs w:val="24"/>
              </w:rPr>
              <w:t>H</w:t>
            </w:r>
            <w:r w:rsidRPr="002C0EB0">
              <w:rPr>
                <w:rFonts w:ascii="Times New Roman" w:hAnsi="Times New Roman" w:cs="Times New Roman"/>
                <w:b w:val="0"/>
                <w:sz w:val="24"/>
                <w:szCs w:val="24"/>
              </w:rPr>
              <w:t xml:space="preserve">ubungan bauran pemasaran (Marketing Mix) dengan loyalitas pelanggan </w:t>
            </w:r>
          </w:p>
        </w:tc>
      </w:tr>
      <w:tr w:rsidR="00966068" w14:paraId="5A5703D6" w14:textId="77777777" w:rsidTr="004436EC">
        <w:tc>
          <w:tcPr>
            <w:tcW w:w="1430" w:type="dxa"/>
          </w:tcPr>
          <w:p w14:paraId="29C101EE" w14:textId="77777777" w:rsidR="00966068" w:rsidRPr="00AD1CF0" w:rsidRDefault="00966068" w:rsidP="004436EC">
            <w:pPr>
              <w:jc w:val="both"/>
              <w:rPr>
                <w:rFonts w:ascii="Times New Roman" w:hAnsi="Times New Roman" w:cs="Times New Roman"/>
                <w:b/>
                <w:sz w:val="24"/>
                <w:szCs w:val="24"/>
              </w:rPr>
            </w:pPr>
            <w:r w:rsidRPr="00AD1CF0">
              <w:rPr>
                <w:rFonts w:ascii="Times New Roman" w:hAnsi="Times New Roman" w:cs="Times New Roman"/>
                <w:b/>
                <w:sz w:val="24"/>
                <w:szCs w:val="24"/>
              </w:rPr>
              <w:t>Jenis dan Desain Penelitian</w:t>
            </w:r>
          </w:p>
        </w:tc>
        <w:tc>
          <w:tcPr>
            <w:tcW w:w="2457" w:type="dxa"/>
          </w:tcPr>
          <w:p w14:paraId="6C73CD4B" w14:textId="77777777" w:rsidR="00966068" w:rsidRPr="00226C97" w:rsidRDefault="00966068" w:rsidP="004436EC">
            <w:pPr>
              <w:jc w:val="both"/>
              <w:rPr>
                <w:rFonts w:ascii="Times New Roman" w:hAnsi="Times New Roman" w:cs="Times New Roman"/>
                <w:sz w:val="24"/>
                <w:szCs w:val="24"/>
              </w:rPr>
            </w:pPr>
            <w:r w:rsidRPr="00226C97">
              <w:rPr>
                <w:rFonts w:ascii="Times New Roman" w:hAnsi="Times New Roman" w:cs="Times New Roman"/>
                <w:sz w:val="24"/>
                <w:szCs w:val="24"/>
              </w:rPr>
              <w:t>Kuantitatif cross sectional</w:t>
            </w:r>
          </w:p>
        </w:tc>
        <w:tc>
          <w:tcPr>
            <w:tcW w:w="2431" w:type="dxa"/>
          </w:tcPr>
          <w:p w14:paraId="31979B2D" w14:textId="77777777" w:rsidR="00966068" w:rsidRPr="00E9499D" w:rsidRDefault="00966068" w:rsidP="004436EC">
            <w:pPr>
              <w:jc w:val="both"/>
              <w:rPr>
                <w:rFonts w:ascii="Times New Roman" w:hAnsi="Times New Roman" w:cs="Times New Roman"/>
                <w:sz w:val="24"/>
                <w:szCs w:val="24"/>
              </w:rPr>
            </w:pPr>
            <w:r w:rsidRPr="00E9499D">
              <w:rPr>
                <w:rFonts w:ascii="Times New Roman" w:hAnsi="Times New Roman" w:cs="Times New Roman"/>
                <w:sz w:val="24"/>
                <w:szCs w:val="24"/>
              </w:rPr>
              <w:t>Kuantitatif cross sectional</w:t>
            </w:r>
          </w:p>
        </w:tc>
        <w:tc>
          <w:tcPr>
            <w:cnfStyle w:val="000100000000" w:firstRow="0" w:lastRow="0" w:firstColumn="0" w:lastColumn="1" w:oddVBand="0" w:evenVBand="0" w:oddHBand="0" w:evenHBand="0" w:firstRowFirstColumn="0" w:firstRowLastColumn="0" w:lastRowFirstColumn="0" w:lastRowLastColumn="0"/>
            <w:tcW w:w="2012" w:type="dxa"/>
          </w:tcPr>
          <w:p w14:paraId="2028DA9A" w14:textId="77777777" w:rsidR="00966068" w:rsidRPr="002C0EB0" w:rsidRDefault="00966068" w:rsidP="004436EC">
            <w:pPr>
              <w:jc w:val="both"/>
              <w:rPr>
                <w:rFonts w:ascii="Times New Roman" w:hAnsi="Times New Roman" w:cs="Times New Roman"/>
                <w:b w:val="0"/>
                <w:sz w:val="24"/>
                <w:szCs w:val="24"/>
              </w:rPr>
            </w:pPr>
            <w:r w:rsidRPr="002C0EB0">
              <w:rPr>
                <w:rFonts w:ascii="Times New Roman" w:hAnsi="Times New Roman" w:cs="Times New Roman"/>
                <w:b w:val="0"/>
                <w:sz w:val="24"/>
                <w:szCs w:val="24"/>
              </w:rPr>
              <w:t>Preferred Reporting Items for Systematic Reviews and Meta Analyses (PRISMA)</w:t>
            </w:r>
          </w:p>
        </w:tc>
      </w:tr>
      <w:tr w:rsidR="00966068" w14:paraId="21FA8223" w14:textId="77777777" w:rsidTr="004436EC">
        <w:tc>
          <w:tcPr>
            <w:tcW w:w="1430" w:type="dxa"/>
          </w:tcPr>
          <w:p w14:paraId="573B03EE" w14:textId="77777777" w:rsidR="00966068" w:rsidRPr="00AD1CF0" w:rsidRDefault="00966068" w:rsidP="004436EC">
            <w:pPr>
              <w:jc w:val="both"/>
              <w:rPr>
                <w:rFonts w:ascii="Times New Roman" w:hAnsi="Times New Roman" w:cs="Times New Roman"/>
                <w:b/>
                <w:sz w:val="24"/>
                <w:szCs w:val="24"/>
              </w:rPr>
            </w:pPr>
            <w:r w:rsidRPr="00AD1CF0">
              <w:rPr>
                <w:rFonts w:ascii="Times New Roman" w:hAnsi="Times New Roman" w:cs="Times New Roman"/>
                <w:b/>
                <w:sz w:val="24"/>
                <w:szCs w:val="24"/>
              </w:rPr>
              <w:t xml:space="preserve">Variabel </w:t>
            </w:r>
          </w:p>
        </w:tc>
        <w:tc>
          <w:tcPr>
            <w:tcW w:w="2457" w:type="dxa"/>
          </w:tcPr>
          <w:p w14:paraId="0E129D7A" w14:textId="77777777" w:rsidR="00966068" w:rsidRPr="00226C97" w:rsidRDefault="00966068" w:rsidP="004436EC">
            <w:pPr>
              <w:jc w:val="both"/>
              <w:rPr>
                <w:rFonts w:ascii="Times New Roman" w:hAnsi="Times New Roman" w:cs="Times New Roman"/>
                <w:sz w:val="24"/>
                <w:szCs w:val="24"/>
              </w:rPr>
            </w:pPr>
            <w:r w:rsidRPr="00226C97">
              <w:rPr>
                <w:rFonts w:ascii="Times New Roman" w:hAnsi="Times New Roman" w:cs="Times New Roman"/>
                <w:sz w:val="24"/>
                <w:szCs w:val="24"/>
              </w:rPr>
              <w:t>Bauran Pemasaran</w:t>
            </w:r>
          </w:p>
        </w:tc>
        <w:tc>
          <w:tcPr>
            <w:tcW w:w="2431" w:type="dxa"/>
          </w:tcPr>
          <w:p w14:paraId="7B3006E4" w14:textId="77777777" w:rsidR="00966068" w:rsidRPr="00E9499D" w:rsidRDefault="00966068" w:rsidP="004436EC">
            <w:pPr>
              <w:jc w:val="both"/>
              <w:rPr>
                <w:rFonts w:ascii="Times New Roman" w:hAnsi="Times New Roman" w:cs="Times New Roman"/>
                <w:sz w:val="24"/>
                <w:szCs w:val="24"/>
              </w:rPr>
            </w:pPr>
            <w:r w:rsidRPr="00E9499D">
              <w:rPr>
                <w:rFonts w:ascii="Times New Roman" w:hAnsi="Times New Roman" w:cs="Times New Roman"/>
                <w:sz w:val="24"/>
                <w:szCs w:val="24"/>
              </w:rPr>
              <w:t>Bauran Pemasaran</w:t>
            </w:r>
          </w:p>
        </w:tc>
        <w:tc>
          <w:tcPr>
            <w:cnfStyle w:val="000100000000" w:firstRow="0" w:lastRow="0" w:firstColumn="0" w:lastColumn="1" w:oddVBand="0" w:evenVBand="0" w:oddHBand="0" w:evenHBand="0" w:firstRowFirstColumn="0" w:firstRowLastColumn="0" w:lastRowFirstColumn="0" w:lastRowLastColumn="0"/>
            <w:tcW w:w="2012" w:type="dxa"/>
          </w:tcPr>
          <w:p w14:paraId="7C855428" w14:textId="77777777" w:rsidR="00966068" w:rsidRPr="002C0EB0" w:rsidRDefault="00966068" w:rsidP="004436EC">
            <w:pPr>
              <w:jc w:val="both"/>
              <w:rPr>
                <w:rFonts w:ascii="Times New Roman" w:hAnsi="Times New Roman" w:cs="Times New Roman"/>
                <w:b w:val="0"/>
                <w:sz w:val="24"/>
                <w:szCs w:val="24"/>
              </w:rPr>
            </w:pPr>
            <w:r w:rsidRPr="002C0EB0">
              <w:rPr>
                <w:rFonts w:ascii="Times New Roman" w:hAnsi="Times New Roman" w:cs="Times New Roman"/>
                <w:b w:val="0"/>
                <w:sz w:val="24"/>
                <w:szCs w:val="24"/>
              </w:rPr>
              <w:t>Bauran Pemasaran, Loyalitas Pelanggan</w:t>
            </w:r>
          </w:p>
        </w:tc>
      </w:tr>
      <w:tr w:rsidR="00966068" w14:paraId="257FCD2C" w14:textId="77777777" w:rsidTr="004436EC">
        <w:tc>
          <w:tcPr>
            <w:tcW w:w="1430" w:type="dxa"/>
          </w:tcPr>
          <w:p w14:paraId="225F3915" w14:textId="77777777" w:rsidR="00966068" w:rsidRPr="00AD1CF0" w:rsidRDefault="00966068" w:rsidP="004436EC">
            <w:pPr>
              <w:jc w:val="both"/>
              <w:rPr>
                <w:b/>
                <w:sz w:val="24"/>
                <w:szCs w:val="24"/>
              </w:rPr>
            </w:pPr>
            <w:r w:rsidRPr="00AD1CF0">
              <w:rPr>
                <w:b/>
                <w:sz w:val="24"/>
                <w:szCs w:val="24"/>
              </w:rPr>
              <w:t xml:space="preserve">Subjek </w:t>
            </w:r>
          </w:p>
        </w:tc>
        <w:tc>
          <w:tcPr>
            <w:tcW w:w="2457" w:type="dxa"/>
          </w:tcPr>
          <w:p w14:paraId="3A1D8F3B" w14:textId="77777777" w:rsidR="00966068" w:rsidRPr="00226C97" w:rsidRDefault="00966068" w:rsidP="004436EC">
            <w:pPr>
              <w:jc w:val="both"/>
              <w:rPr>
                <w:rFonts w:ascii="Times New Roman" w:hAnsi="Times New Roman" w:cs="Times New Roman"/>
                <w:sz w:val="24"/>
                <w:szCs w:val="24"/>
              </w:rPr>
            </w:pPr>
            <w:r w:rsidRPr="00226C97">
              <w:rPr>
                <w:rFonts w:ascii="Times New Roman" w:hAnsi="Times New Roman" w:cs="Times New Roman"/>
                <w:sz w:val="24"/>
                <w:szCs w:val="24"/>
              </w:rPr>
              <w:t>Pasien rawat jalan dan keluarga pasien rawat jalan</w:t>
            </w:r>
          </w:p>
        </w:tc>
        <w:tc>
          <w:tcPr>
            <w:tcW w:w="2431" w:type="dxa"/>
          </w:tcPr>
          <w:p w14:paraId="1B0C918B" w14:textId="77777777" w:rsidR="00966068" w:rsidRPr="00E9499D" w:rsidRDefault="00966068" w:rsidP="004436EC">
            <w:pPr>
              <w:jc w:val="both"/>
              <w:rPr>
                <w:rFonts w:ascii="Times New Roman" w:hAnsi="Times New Roman" w:cs="Times New Roman"/>
                <w:sz w:val="24"/>
                <w:szCs w:val="24"/>
              </w:rPr>
            </w:pPr>
            <w:r w:rsidRPr="00E9499D">
              <w:rPr>
                <w:rFonts w:ascii="Times New Roman" w:hAnsi="Times New Roman" w:cs="Times New Roman"/>
                <w:sz w:val="24"/>
                <w:szCs w:val="24"/>
              </w:rPr>
              <w:t>Pasien rawat inap dan keluarga pasien rawat inap</w:t>
            </w:r>
          </w:p>
        </w:tc>
        <w:tc>
          <w:tcPr>
            <w:cnfStyle w:val="000100000000" w:firstRow="0" w:lastRow="0" w:firstColumn="0" w:lastColumn="1" w:oddVBand="0" w:evenVBand="0" w:oddHBand="0" w:evenHBand="0" w:firstRowFirstColumn="0" w:firstRowLastColumn="0" w:lastRowFirstColumn="0" w:lastRowLastColumn="0"/>
            <w:tcW w:w="2012" w:type="dxa"/>
          </w:tcPr>
          <w:p w14:paraId="4C38436F" w14:textId="77777777" w:rsidR="00966068" w:rsidRPr="002C0EB0" w:rsidRDefault="00966068" w:rsidP="004436EC">
            <w:pPr>
              <w:jc w:val="both"/>
              <w:rPr>
                <w:rFonts w:ascii="Times New Roman" w:hAnsi="Times New Roman" w:cs="Times New Roman"/>
                <w:b w:val="0"/>
                <w:sz w:val="24"/>
                <w:szCs w:val="24"/>
              </w:rPr>
            </w:pPr>
            <w:r w:rsidRPr="002C0EB0">
              <w:rPr>
                <w:rFonts w:ascii="Times New Roman" w:hAnsi="Times New Roman" w:cs="Times New Roman"/>
                <w:b w:val="0"/>
                <w:sz w:val="24"/>
                <w:szCs w:val="24"/>
              </w:rPr>
              <w:t>petugas pelayanan dan loyalitas pasien rawat jalan.</w:t>
            </w:r>
          </w:p>
        </w:tc>
      </w:tr>
      <w:tr w:rsidR="00966068" w14:paraId="045C6260" w14:textId="77777777" w:rsidTr="004436EC">
        <w:tc>
          <w:tcPr>
            <w:tcW w:w="1430" w:type="dxa"/>
          </w:tcPr>
          <w:p w14:paraId="32EECE47" w14:textId="77777777" w:rsidR="00966068" w:rsidRPr="00AD1CF0" w:rsidRDefault="00966068" w:rsidP="004436EC">
            <w:pPr>
              <w:jc w:val="both"/>
              <w:rPr>
                <w:rFonts w:ascii="Times New Roman" w:hAnsi="Times New Roman" w:cs="Times New Roman"/>
                <w:b/>
                <w:sz w:val="24"/>
                <w:szCs w:val="24"/>
              </w:rPr>
            </w:pPr>
            <w:r w:rsidRPr="00AD1CF0">
              <w:rPr>
                <w:rFonts w:ascii="Times New Roman" w:hAnsi="Times New Roman" w:cs="Times New Roman"/>
                <w:b/>
                <w:sz w:val="24"/>
                <w:szCs w:val="24"/>
              </w:rPr>
              <w:t xml:space="preserve">Tempat </w:t>
            </w:r>
          </w:p>
        </w:tc>
        <w:tc>
          <w:tcPr>
            <w:tcW w:w="2457" w:type="dxa"/>
          </w:tcPr>
          <w:p w14:paraId="0E6C439A" w14:textId="77777777" w:rsidR="00966068" w:rsidRPr="00226C97" w:rsidRDefault="00966068" w:rsidP="004436EC">
            <w:pPr>
              <w:jc w:val="both"/>
              <w:rPr>
                <w:rFonts w:ascii="Times New Roman" w:hAnsi="Times New Roman" w:cs="Times New Roman"/>
                <w:sz w:val="24"/>
                <w:szCs w:val="24"/>
              </w:rPr>
            </w:pPr>
            <w:r w:rsidRPr="00226C97">
              <w:rPr>
                <w:rFonts w:ascii="Times New Roman" w:hAnsi="Times New Roman" w:cs="Times New Roman"/>
                <w:sz w:val="24"/>
                <w:szCs w:val="24"/>
              </w:rPr>
              <w:t xml:space="preserve">Rumah Sakit </w:t>
            </w:r>
            <w:r>
              <w:rPr>
                <w:rFonts w:ascii="Times New Roman" w:hAnsi="Times New Roman" w:cs="Times New Roman"/>
                <w:sz w:val="24"/>
                <w:szCs w:val="24"/>
              </w:rPr>
              <w:t>Pelita kab. Kampar</w:t>
            </w:r>
          </w:p>
        </w:tc>
        <w:tc>
          <w:tcPr>
            <w:tcW w:w="2431" w:type="dxa"/>
          </w:tcPr>
          <w:p w14:paraId="6A6A1B32" w14:textId="77777777" w:rsidR="00966068" w:rsidRPr="00E9499D" w:rsidRDefault="00966068" w:rsidP="004436EC">
            <w:pPr>
              <w:jc w:val="both"/>
              <w:rPr>
                <w:rFonts w:ascii="Times New Roman" w:hAnsi="Times New Roman" w:cs="Times New Roman"/>
                <w:sz w:val="24"/>
                <w:szCs w:val="24"/>
              </w:rPr>
            </w:pPr>
            <w:r w:rsidRPr="00E9499D">
              <w:rPr>
                <w:rFonts w:ascii="Times New Roman" w:hAnsi="Times New Roman" w:cs="Times New Roman"/>
                <w:sz w:val="24"/>
                <w:szCs w:val="24"/>
              </w:rPr>
              <w:t>Rumah Sakit Umum Aisyiyah St. Khadijah Kabupaten Pinrang</w:t>
            </w:r>
          </w:p>
        </w:tc>
        <w:tc>
          <w:tcPr>
            <w:cnfStyle w:val="000100000000" w:firstRow="0" w:lastRow="0" w:firstColumn="0" w:lastColumn="1" w:oddVBand="0" w:evenVBand="0" w:oddHBand="0" w:evenHBand="0" w:firstRowFirstColumn="0" w:firstRowLastColumn="0" w:lastRowFirstColumn="0" w:lastRowLastColumn="0"/>
            <w:tcW w:w="2012" w:type="dxa"/>
          </w:tcPr>
          <w:p w14:paraId="03A24C79" w14:textId="77777777" w:rsidR="00966068" w:rsidRPr="002C0EB0" w:rsidRDefault="00966068" w:rsidP="004436EC">
            <w:pPr>
              <w:jc w:val="both"/>
              <w:rPr>
                <w:rFonts w:ascii="Times New Roman" w:hAnsi="Times New Roman" w:cs="Times New Roman"/>
                <w:b w:val="0"/>
                <w:sz w:val="24"/>
                <w:szCs w:val="24"/>
              </w:rPr>
            </w:pPr>
            <w:r w:rsidRPr="002C0EB0">
              <w:rPr>
                <w:rFonts w:ascii="Times New Roman" w:hAnsi="Times New Roman" w:cs="Times New Roman"/>
                <w:b w:val="0"/>
                <w:sz w:val="24"/>
                <w:szCs w:val="24"/>
              </w:rPr>
              <w:t>RSIA Siti Fatimah Makassar</w:t>
            </w:r>
          </w:p>
        </w:tc>
      </w:tr>
    </w:tbl>
    <w:p w14:paraId="6736BAFD" w14:textId="77777777" w:rsidR="00966068" w:rsidRDefault="00966068" w:rsidP="00966068">
      <w:pPr>
        <w:pStyle w:val="Heading1"/>
        <w:numPr>
          <w:ilvl w:val="0"/>
          <w:numId w:val="0"/>
        </w:numPr>
        <w:rPr>
          <w:color w:val="auto"/>
        </w:rPr>
        <w:sectPr w:rsidR="00966068" w:rsidSect="000950D9">
          <w:headerReference w:type="default" r:id="rId8"/>
          <w:footerReference w:type="default" r:id="rId9"/>
          <w:pgSz w:w="11906" w:h="16838" w:code="9"/>
          <w:pgMar w:top="1701" w:right="1701" w:bottom="1701" w:left="2268" w:header="709" w:footer="709" w:gutter="0"/>
          <w:pgNumType w:start="1" w:chapStyle="1"/>
          <w:cols w:space="708"/>
          <w:titlePg/>
          <w:docGrid w:linePitch="360"/>
        </w:sectPr>
      </w:pPr>
    </w:p>
    <w:p w14:paraId="4B6766BC" w14:textId="570240C7" w:rsidR="00086D68" w:rsidRDefault="00086D68"/>
    <w:sectPr w:rsidR="00086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6158" w14:textId="77777777" w:rsidR="001A054A" w:rsidRDefault="001A054A" w:rsidP="00966068">
      <w:pPr>
        <w:spacing w:after="0" w:line="240" w:lineRule="auto"/>
      </w:pPr>
      <w:r>
        <w:separator/>
      </w:r>
    </w:p>
  </w:endnote>
  <w:endnote w:type="continuationSeparator" w:id="0">
    <w:p w14:paraId="63130F03" w14:textId="77777777" w:rsidR="001A054A" w:rsidRDefault="001A054A" w:rsidP="0096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F493" w14:textId="77777777" w:rsidR="00F13CF6" w:rsidRDefault="001A054A">
    <w:pPr>
      <w:pStyle w:val="Footer"/>
      <w:jc w:val="center"/>
    </w:pPr>
  </w:p>
  <w:p w14:paraId="74646D1D" w14:textId="77777777" w:rsidR="00F13CF6" w:rsidRDefault="001A054A" w:rsidP="007D7E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F0D6" w14:textId="77777777" w:rsidR="001A054A" w:rsidRDefault="001A054A" w:rsidP="00966068">
      <w:pPr>
        <w:spacing w:after="0" w:line="240" w:lineRule="auto"/>
      </w:pPr>
      <w:r>
        <w:separator/>
      </w:r>
    </w:p>
  </w:footnote>
  <w:footnote w:type="continuationSeparator" w:id="0">
    <w:p w14:paraId="7258256D" w14:textId="77777777" w:rsidR="001A054A" w:rsidRDefault="001A054A" w:rsidP="0096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079697"/>
      <w:docPartObj>
        <w:docPartGallery w:val="Page Numbers (Top of Page)"/>
        <w:docPartUnique/>
      </w:docPartObj>
    </w:sdtPr>
    <w:sdtEndPr>
      <w:rPr>
        <w:noProof/>
      </w:rPr>
    </w:sdtEndPr>
    <w:sdtContent>
      <w:p w14:paraId="39B06C01" w14:textId="77777777" w:rsidR="00F13CF6" w:rsidRDefault="001A054A">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402C3203" w14:textId="77777777" w:rsidR="00F13CF6" w:rsidRDefault="001A054A" w:rsidP="00FE40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604"/>
    <w:multiLevelType w:val="multilevel"/>
    <w:tmpl w:val="5D527F52"/>
    <w:lvl w:ilvl="0">
      <w:start w:val="1"/>
      <w:numFmt w:val="decimal"/>
      <w:pStyle w:val="Heading1"/>
      <w:lvlText w:val="%1"/>
      <w:lvlJc w:val="left"/>
      <w:pPr>
        <w:ind w:left="432" w:hanging="432"/>
      </w:pPr>
      <w:rPr>
        <w:rFonts w:ascii="Times New Roman" w:hAnsi="Times New Roman" w:cs="Times New Roman" w:hint="default"/>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rFonts w:ascii="Times New Roman" w:hAnsi="Times New Roman" w:cs="Times New Roman" w:hint="default"/>
        <w:color w:val="auto"/>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68"/>
    <w:rsid w:val="00086D68"/>
    <w:rsid w:val="001A054A"/>
    <w:rsid w:val="009660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C80"/>
  <w15:chartTrackingRefBased/>
  <w15:docId w15:val="{6A5F830C-0845-49CA-BAF3-D6CE0F5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68"/>
    <w:pPr>
      <w:spacing w:after="200" w:line="276" w:lineRule="auto"/>
    </w:pPr>
    <w:rPr>
      <w:lang w:val="id-ID"/>
    </w:rPr>
  </w:style>
  <w:style w:type="paragraph" w:styleId="Heading1">
    <w:name w:val="heading 1"/>
    <w:basedOn w:val="Normal"/>
    <w:next w:val="Normal"/>
    <w:link w:val="Heading1Char"/>
    <w:uiPriority w:val="9"/>
    <w:qFormat/>
    <w:rsid w:val="00966068"/>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66068"/>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66068"/>
    <w:pPr>
      <w:keepNext/>
      <w:keepLines/>
      <w:numPr>
        <w:ilvl w:val="2"/>
        <w:numId w:val="1"/>
      </w:numPr>
      <w:spacing w:before="200" w:after="0"/>
      <w:ind w:left="72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66068"/>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966068"/>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66068"/>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660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0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60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68"/>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
    <w:rsid w:val="00966068"/>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uiPriority w:val="9"/>
    <w:rsid w:val="00966068"/>
    <w:rPr>
      <w:rFonts w:asciiTheme="majorHAnsi" w:eastAsiaTheme="majorEastAsia" w:hAnsiTheme="majorHAnsi" w:cstheme="majorBidi"/>
      <w:b/>
      <w:bCs/>
      <w:color w:val="4472C4" w:themeColor="accent1"/>
      <w:lang w:val="id-ID"/>
    </w:rPr>
  </w:style>
  <w:style w:type="character" w:customStyle="1" w:styleId="Heading4Char">
    <w:name w:val="Heading 4 Char"/>
    <w:basedOn w:val="DefaultParagraphFont"/>
    <w:link w:val="Heading4"/>
    <w:uiPriority w:val="9"/>
    <w:rsid w:val="00966068"/>
    <w:rPr>
      <w:rFonts w:asciiTheme="majorHAnsi" w:eastAsiaTheme="majorEastAsia" w:hAnsiTheme="majorHAnsi" w:cstheme="majorBidi"/>
      <w:b/>
      <w:bCs/>
      <w:i/>
      <w:iCs/>
      <w:color w:val="4472C4" w:themeColor="accent1"/>
      <w:lang w:val="id-ID"/>
    </w:rPr>
  </w:style>
  <w:style w:type="character" w:customStyle="1" w:styleId="Heading5Char">
    <w:name w:val="Heading 5 Char"/>
    <w:basedOn w:val="DefaultParagraphFont"/>
    <w:link w:val="Heading5"/>
    <w:uiPriority w:val="9"/>
    <w:rsid w:val="00966068"/>
    <w:rPr>
      <w:rFonts w:asciiTheme="majorHAnsi" w:eastAsiaTheme="majorEastAsia" w:hAnsiTheme="majorHAnsi" w:cstheme="majorBidi"/>
      <w:color w:val="1F3763" w:themeColor="accent1" w:themeShade="7F"/>
      <w:lang w:val="id-ID"/>
    </w:rPr>
  </w:style>
  <w:style w:type="character" w:customStyle="1" w:styleId="Heading6Char">
    <w:name w:val="Heading 6 Char"/>
    <w:basedOn w:val="DefaultParagraphFont"/>
    <w:link w:val="Heading6"/>
    <w:uiPriority w:val="9"/>
    <w:rsid w:val="00966068"/>
    <w:rPr>
      <w:rFonts w:asciiTheme="majorHAnsi" w:eastAsiaTheme="majorEastAsia" w:hAnsiTheme="majorHAnsi" w:cstheme="majorBidi"/>
      <w:i/>
      <w:iCs/>
      <w:color w:val="1F3763" w:themeColor="accent1" w:themeShade="7F"/>
      <w:lang w:val="id-ID"/>
    </w:rPr>
  </w:style>
  <w:style w:type="character" w:customStyle="1" w:styleId="Heading7Char">
    <w:name w:val="Heading 7 Char"/>
    <w:basedOn w:val="DefaultParagraphFont"/>
    <w:link w:val="Heading7"/>
    <w:uiPriority w:val="9"/>
    <w:rsid w:val="00966068"/>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rsid w:val="00966068"/>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966068"/>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966068"/>
    <w:pPr>
      <w:ind w:left="720"/>
      <w:contextualSpacing/>
    </w:pPr>
  </w:style>
  <w:style w:type="paragraph" w:styleId="Header">
    <w:name w:val="header"/>
    <w:basedOn w:val="Normal"/>
    <w:link w:val="HeaderChar"/>
    <w:uiPriority w:val="99"/>
    <w:unhideWhenUsed/>
    <w:rsid w:val="0096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068"/>
    <w:rPr>
      <w:lang w:val="id-ID"/>
    </w:rPr>
  </w:style>
  <w:style w:type="paragraph" w:styleId="Footer">
    <w:name w:val="footer"/>
    <w:basedOn w:val="Normal"/>
    <w:link w:val="FooterChar"/>
    <w:uiPriority w:val="99"/>
    <w:unhideWhenUsed/>
    <w:rsid w:val="0096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068"/>
    <w:rPr>
      <w:lang w:val="id-ID"/>
    </w:rPr>
  </w:style>
  <w:style w:type="table" w:styleId="LightShading">
    <w:name w:val="Light Shading"/>
    <w:basedOn w:val="TableNormal"/>
    <w:uiPriority w:val="60"/>
    <w:rsid w:val="00966068"/>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arak">
    <w:name w:val="jarak"/>
    <w:basedOn w:val="Normal"/>
    <w:link w:val="jarakChar"/>
    <w:qFormat/>
    <w:rsid w:val="00966068"/>
    <w:pPr>
      <w:ind w:firstLine="720"/>
      <w:jc w:val="both"/>
    </w:pPr>
    <w:rPr>
      <w:rFonts w:ascii="Times New Roman" w:hAnsi="Times New Roman" w:cs="Times New Roman"/>
      <w:sz w:val="24"/>
      <w:szCs w:val="24"/>
    </w:rPr>
  </w:style>
  <w:style w:type="character" w:customStyle="1" w:styleId="jarakChar">
    <w:name w:val="jarak Char"/>
    <w:basedOn w:val="DefaultParagraphFont"/>
    <w:link w:val="jarak"/>
    <w:rsid w:val="00966068"/>
    <w:rPr>
      <w:rFonts w:ascii="Times New Roman" w:hAnsi="Times New Roman" w:cs="Times New Roman"/>
      <w:sz w:val="24"/>
      <w:szCs w:val="24"/>
      <w:lang w:val="id-ID"/>
    </w:rPr>
  </w:style>
  <w:style w:type="paragraph" w:styleId="Caption">
    <w:name w:val="caption"/>
    <w:basedOn w:val="Normal"/>
    <w:next w:val="Normal"/>
    <w:uiPriority w:val="35"/>
    <w:unhideWhenUsed/>
    <w:qFormat/>
    <w:rsid w:val="00966068"/>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Nur18</b:Tag>
    <b:SourceType>JournalArticle</b:SourceType>
    <b:Guid>{030E64B2-4064-48C4-BAFB-831201230CBA}</b:Guid>
    <b:Author>
      <b:Author>
        <b:NameList>
          <b:Person>
            <b:Last>Nurheda</b:Last>
            <b:First>Usman,</b:First>
            <b:Middle>Ayu Dwi Putri Rusman</b:Middle>
          </b:Person>
        </b:NameList>
      </b:Author>
    </b:Author>
    <b:Title>Manusia dan Kesehatan</b:Title>
    <b:JournalName>jurnal ilmiah</b:JournalName>
    <b:Year>2018</b:Year>
    <b:RefOrder>1</b:RefOrder>
  </b:Source>
  <b:Source>
    <b:Tag>Eka22</b:Tag>
    <b:SourceType>JournalArticle</b:SourceType>
    <b:Guid>{73BF4592-6020-4A66-8DFD-917A21C49D1F}</b:Guid>
    <b:Author>
      <b:Author>
        <b:NameList>
          <b:Person>
            <b:Last>Ekawati</b:Last>
            <b:First>Andriani</b:First>
          </b:Person>
        </b:NameList>
      </b:Author>
    </b:Author>
    <b:Title>MARKETING MIX STRATEGY FOR HEALTH SERVICES AT YADIKA PONDOK BAMBU HOSPITAL DURING THE COVID-19 PANDEMIC</b:Title>
    <b:Year>2022</b:Year>
    <b:JournalName>jurnal medika hutama</b:JournalName>
    <b:RefOrder>3</b:RefOrder>
  </b:Source>
  <b:Source>
    <b:Tag>Par19</b:Tag>
    <b:SourceType>JournalArticle</b:SourceType>
    <b:Guid>{A4B52DBD-6886-4483-8AC1-C5B3A1F51486}</b:Guid>
    <b:Author>
      <b:Author>
        <b:NameList>
          <b:Person>
            <b:Last>Parendreng</b:Last>
            <b:First>Tasnim,</b:First>
            <b:Middle>La Ode Kamalia</b:Middle>
          </b:Person>
        </b:NameList>
      </b:Author>
    </b:Author>
    <b:Title>Kontribusi Bauran Pemasaran Terhadap Keputusan Pasien Untuk</b:Title>
    <b:JournalName>JURNAL KESEHATAN MASYARAKAT</b:JournalName>
    <b:Year>2019</b:Year>
    <b:RefOrder>5</b:RefOrder>
  </b:Source>
</b:Sources>
</file>

<file path=customXml/itemProps1.xml><?xml version="1.0" encoding="utf-8"?>
<ds:datastoreItem xmlns:ds="http://schemas.openxmlformats.org/officeDocument/2006/customXml" ds:itemID="{1167CDA8-C704-41E4-871E-7D9BADFF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dc:description/>
  <cp:lastModifiedBy>IT Support</cp:lastModifiedBy>
  <cp:revision>1</cp:revision>
  <dcterms:created xsi:type="dcterms:W3CDTF">2024-10-12T04:36:00Z</dcterms:created>
  <dcterms:modified xsi:type="dcterms:W3CDTF">2024-10-12T04:37:00Z</dcterms:modified>
</cp:coreProperties>
</file>